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A0E" w:rsidRDefault="00DE1A0E" w:rsidP="00DE1A0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cs-CZ"/>
        </w:rPr>
      </w:pPr>
      <w:bookmarkStart w:id="0" w:name="_GoBack"/>
      <w:bookmarkEnd w:id="0"/>
      <w:r>
        <w:rPr>
          <w:rFonts w:ascii="Arial" w:hAnsi="Arial" w:cs="Arial"/>
          <w:b/>
        </w:rPr>
        <w:t>RK-10-2022-05, př. 1upr1</w:t>
      </w:r>
    </w:p>
    <w:p w:rsidR="00DE1A0E" w:rsidRDefault="00DE1A0E" w:rsidP="00DE1A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Počet stran: 8</w:t>
      </w:r>
    </w:p>
    <w:p w:rsidR="00266698" w:rsidRPr="00C37A6C" w:rsidRDefault="00F5235C" w:rsidP="00D65F68">
      <w:pPr>
        <w:pStyle w:val="Odstavecseseznamem1"/>
        <w:spacing w:after="0" w:line="252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C37A6C">
        <w:rPr>
          <w:rFonts w:ascii="Arial" w:hAnsi="Arial" w:cs="Arial"/>
          <w:b/>
          <w:bCs/>
          <w:sz w:val="28"/>
          <w:szCs w:val="28"/>
        </w:rPr>
        <w:t xml:space="preserve">Rámcová smlouva o </w:t>
      </w:r>
      <w:r w:rsidR="003E0B4A" w:rsidRPr="00C37A6C">
        <w:rPr>
          <w:rFonts w:ascii="Arial" w:hAnsi="Arial" w:cs="Arial"/>
          <w:b/>
          <w:bCs/>
          <w:sz w:val="28"/>
          <w:szCs w:val="28"/>
        </w:rPr>
        <w:t xml:space="preserve">zajištění </w:t>
      </w:r>
      <w:r w:rsidRPr="00C37A6C">
        <w:rPr>
          <w:rFonts w:ascii="Arial" w:hAnsi="Arial" w:cs="Arial"/>
          <w:b/>
          <w:bCs/>
          <w:sz w:val="28"/>
          <w:szCs w:val="28"/>
        </w:rPr>
        <w:t>ubytování</w:t>
      </w:r>
    </w:p>
    <w:p w:rsidR="00266698" w:rsidRPr="00C37A6C" w:rsidRDefault="00266698" w:rsidP="00D65F68">
      <w:pPr>
        <w:pStyle w:val="Odstavecseseznamem1"/>
        <w:spacing w:after="0" w:line="252" w:lineRule="auto"/>
        <w:ind w:left="0"/>
        <w:jc w:val="both"/>
        <w:rPr>
          <w:rFonts w:ascii="Arial" w:hAnsi="Arial" w:cs="Arial"/>
          <w:bCs/>
        </w:rPr>
      </w:pPr>
    </w:p>
    <w:p w:rsidR="001E3369" w:rsidRPr="00C37A6C" w:rsidRDefault="001E3369" w:rsidP="00D65F68">
      <w:pPr>
        <w:pStyle w:val="Odstavecseseznamem1"/>
        <w:spacing w:after="0" w:line="252" w:lineRule="auto"/>
        <w:ind w:left="0"/>
        <w:jc w:val="both"/>
        <w:rPr>
          <w:rFonts w:ascii="Arial" w:hAnsi="Arial" w:cs="Arial"/>
          <w:b/>
          <w:bCs/>
        </w:rPr>
      </w:pPr>
      <w:r w:rsidRPr="00C37A6C">
        <w:rPr>
          <w:rFonts w:ascii="Arial" w:hAnsi="Arial" w:cs="Arial"/>
          <w:b/>
          <w:bCs/>
        </w:rPr>
        <w:t>Smluvní strany:</w:t>
      </w:r>
    </w:p>
    <w:p w:rsidR="003B7B3F" w:rsidRPr="00C37A6C" w:rsidRDefault="003B7B3F" w:rsidP="00D65F68">
      <w:pPr>
        <w:pStyle w:val="Odstavecseseznamem1"/>
        <w:spacing w:after="0" w:line="252" w:lineRule="auto"/>
        <w:ind w:left="0"/>
        <w:jc w:val="both"/>
        <w:rPr>
          <w:rFonts w:ascii="Arial" w:hAnsi="Arial" w:cs="Arial"/>
        </w:rPr>
      </w:pPr>
    </w:p>
    <w:p w:rsidR="00D643C7" w:rsidRPr="00C37A6C" w:rsidRDefault="00D643C7" w:rsidP="00D65F68">
      <w:pPr>
        <w:spacing w:after="0" w:line="252" w:lineRule="auto"/>
        <w:ind w:right="57"/>
        <w:rPr>
          <w:rFonts w:ascii="Arial" w:hAnsi="Arial" w:cs="Arial"/>
          <w:b/>
          <w:bCs/>
        </w:rPr>
      </w:pPr>
      <w:r w:rsidRPr="00C37A6C">
        <w:rPr>
          <w:rFonts w:ascii="Arial" w:hAnsi="Arial" w:cs="Arial"/>
          <w:b/>
          <w:bCs/>
        </w:rPr>
        <w:t>Kraj Vysočina</w:t>
      </w:r>
    </w:p>
    <w:p w:rsidR="00D643C7" w:rsidRPr="00C37A6C" w:rsidRDefault="00D643C7" w:rsidP="00D65F68">
      <w:pPr>
        <w:spacing w:after="0" w:line="252" w:lineRule="auto"/>
        <w:ind w:right="57"/>
        <w:rPr>
          <w:rFonts w:ascii="Arial" w:hAnsi="Arial" w:cs="Arial"/>
        </w:rPr>
      </w:pPr>
      <w:r w:rsidRPr="00C37A6C">
        <w:rPr>
          <w:rFonts w:ascii="Arial" w:hAnsi="Arial" w:cs="Arial"/>
        </w:rPr>
        <w:t xml:space="preserve">se sídlem: Žižkova 1882/57, 586 01 </w:t>
      </w:r>
      <w:r w:rsidR="00CD00A5" w:rsidRPr="00C37A6C">
        <w:rPr>
          <w:rFonts w:ascii="Arial" w:hAnsi="Arial" w:cs="Arial"/>
        </w:rPr>
        <w:t xml:space="preserve"> </w:t>
      </w:r>
      <w:r w:rsidRPr="00C37A6C">
        <w:rPr>
          <w:rFonts w:ascii="Arial" w:hAnsi="Arial" w:cs="Arial"/>
        </w:rPr>
        <w:t>Jihlava</w:t>
      </w:r>
    </w:p>
    <w:p w:rsidR="00D643C7" w:rsidRPr="00C37A6C" w:rsidRDefault="00D643C7" w:rsidP="00D65F68">
      <w:pPr>
        <w:spacing w:after="0" w:line="252" w:lineRule="auto"/>
        <w:ind w:right="57"/>
        <w:rPr>
          <w:rFonts w:ascii="Arial" w:hAnsi="Arial" w:cs="Arial"/>
        </w:rPr>
      </w:pPr>
      <w:r w:rsidRPr="00C37A6C">
        <w:rPr>
          <w:rFonts w:ascii="Arial" w:hAnsi="Arial" w:cs="Arial"/>
        </w:rPr>
        <w:t>IČO: 70890749</w:t>
      </w:r>
    </w:p>
    <w:p w:rsidR="00D643C7" w:rsidRPr="00C37A6C" w:rsidRDefault="00D643C7" w:rsidP="00D65F68">
      <w:pPr>
        <w:spacing w:after="0" w:line="252" w:lineRule="auto"/>
        <w:ind w:right="57"/>
        <w:rPr>
          <w:rFonts w:ascii="Arial" w:hAnsi="Arial" w:cs="Arial"/>
        </w:rPr>
      </w:pPr>
      <w:r w:rsidRPr="00C37A6C">
        <w:rPr>
          <w:rFonts w:ascii="Arial" w:hAnsi="Arial" w:cs="Arial"/>
        </w:rPr>
        <w:t>DIČ: CZ70890749</w:t>
      </w:r>
    </w:p>
    <w:p w:rsidR="001E3369" w:rsidRPr="00C37A6C" w:rsidRDefault="00D643C7" w:rsidP="00D65F68">
      <w:pPr>
        <w:pStyle w:val="Odstavecseseznamem1"/>
        <w:spacing w:after="0" w:line="252" w:lineRule="auto"/>
        <w:ind w:left="0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 xml:space="preserve">zastoupený: Mgr. Vítězslavem </w:t>
      </w:r>
      <w:proofErr w:type="spellStart"/>
      <w:r w:rsidRPr="00C37A6C">
        <w:rPr>
          <w:rFonts w:ascii="Arial" w:hAnsi="Arial" w:cs="Arial"/>
        </w:rPr>
        <w:t>Schrekem</w:t>
      </w:r>
      <w:proofErr w:type="spellEnd"/>
      <w:r w:rsidRPr="00C37A6C">
        <w:rPr>
          <w:rFonts w:ascii="Arial" w:hAnsi="Arial" w:cs="Arial"/>
        </w:rPr>
        <w:t>, MBA, hejtmanem kraje</w:t>
      </w:r>
    </w:p>
    <w:p w:rsidR="001E3369" w:rsidRPr="00C37A6C" w:rsidRDefault="001E3369" w:rsidP="00D65F68">
      <w:pPr>
        <w:pStyle w:val="Odstavecseseznamem1"/>
        <w:spacing w:after="0" w:line="252" w:lineRule="auto"/>
        <w:ind w:left="0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>dále jen „</w:t>
      </w:r>
      <w:r w:rsidR="00266698" w:rsidRPr="00C37A6C">
        <w:rPr>
          <w:rFonts w:ascii="Arial" w:hAnsi="Arial" w:cs="Arial"/>
          <w:i/>
          <w:iCs/>
        </w:rPr>
        <w:t>objednatel</w:t>
      </w:r>
      <w:r w:rsidRPr="00C37A6C">
        <w:rPr>
          <w:rFonts w:ascii="Arial" w:hAnsi="Arial" w:cs="Arial"/>
        </w:rPr>
        <w:t>“</w:t>
      </w:r>
    </w:p>
    <w:p w:rsidR="001E3369" w:rsidRPr="00C37A6C" w:rsidRDefault="001E3369" w:rsidP="00D65F68">
      <w:pPr>
        <w:pStyle w:val="Odstavecseseznamem1"/>
        <w:spacing w:after="0" w:line="252" w:lineRule="auto"/>
        <w:ind w:left="0"/>
        <w:jc w:val="both"/>
        <w:rPr>
          <w:rFonts w:ascii="Arial" w:hAnsi="Arial" w:cs="Arial"/>
        </w:rPr>
      </w:pPr>
    </w:p>
    <w:p w:rsidR="001E3369" w:rsidRPr="00C37A6C" w:rsidRDefault="001E3369" w:rsidP="00D65F68">
      <w:pPr>
        <w:pStyle w:val="Odstavecseseznamem1"/>
        <w:spacing w:after="0" w:line="252" w:lineRule="auto"/>
        <w:ind w:left="0"/>
        <w:jc w:val="both"/>
        <w:rPr>
          <w:rFonts w:ascii="Arial" w:hAnsi="Arial" w:cs="Arial"/>
          <w:b/>
          <w:bCs/>
        </w:rPr>
      </w:pPr>
      <w:r w:rsidRPr="00C37A6C">
        <w:rPr>
          <w:rFonts w:ascii="Arial" w:hAnsi="Arial" w:cs="Arial"/>
          <w:b/>
          <w:bCs/>
        </w:rPr>
        <w:t>a</w:t>
      </w:r>
    </w:p>
    <w:p w:rsidR="001E3369" w:rsidRPr="00C37A6C" w:rsidRDefault="001E3369" w:rsidP="00D65F68">
      <w:pPr>
        <w:pStyle w:val="Odstavecseseznamem1"/>
        <w:spacing w:after="0" w:line="252" w:lineRule="auto"/>
        <w:ind w:left="0"/>
        <w:jc w:val="both"/>
        <w:rPr>
          <w:rFonts w:ascii="Arial" w:hAnsi="Arial" w:cs="Arial"/>
        </w:rPr>
      </w:pPr>
    </w:p>
    <w:p w:rsidR="001E3369" w:rsidRPr="00E73593" w:rsidRDefault="00E73593" w:rsidP="001F327A">
      <w:pPr>
        <w:pStyle w:val="Odstavecseseznamem1"/>
        <w:spacing w:after="0" w:line="252" w:lineRule="auto"/>
        <w:ind w:left="0"/>
        <w:jc w:val="both"/>
        <w:rPr>
          <w:rFonts w:ascii="Arial" w:hAnsi="Arial" w:cs="Arial"/>
          <w:b/>
          <w:bCs/>
        </w:rPr>
      </w:pPr>
      <w:r w:rsidRPr="00E73593">
        <w:rPr>
          <w:rFonts w:ascii="Arial" w:hAnsi="Arial" w:cs="Arial"/>
          <w:b/>
          <w:color w:val="333333"/>
          <w:shd w:val="clear" w:color="auto" w:fill="FFFFFF"/>
        </w:rPr>
        <w:t>Hospodářský dvůr Bohuslavice s.r.o.</w:t>
      </w:r>
    </w:p>
    <w:p w:rsidR="001E3369" w:rsidRPr="00E73593" w:rsidRDefault="000F306F" w:rsidP="00D65F68">
      <w:pPr>
        <w:pStyle w:val="Odstavecseseznamem1"/>
        <w:spacing w:after="0" w:line="252" w:lineRule="auto"/>
        <w:ind w:left="0"/>
        <w:jc w:val="both"/>
        <w:rPr>
          <w:rFonts w:ascii="Arial" w:hAnsi="Arial" w:cs="Arial"/>
          <w:color w:val="333333"/>
          <w:shd w:val="clear" w:color="auto" w:fill="FFFFFF"/>
        </w:rPr>
      </w:pPr>
      <w:r w:rsidRPr="00E73593">
        <w:rPr>
          <w:rFonts w:ascii="Arial" w:hAnsi="Arial" w:cs="Arial"/>
          <w:bCs/>
          <w:color w:val="333333"/>
          <w:shd w:val="clear" w:color="auto" w:fill="FFFFFF"/>
        </w:rPr>
        <w:t xml:space="preserve">se sídlem: </w:t>
      </w:r>
      <w:r w:rsidR="00E73593" w:rsidRPr="00E73593">
        <w:rPr>
          <w:rFonts w:ascii="Arial" w:hAnsi="Arial" w:cs="Arial"/>
          <w:bCs/>
          <w:color w:val="333333"/>
          <w:shd w:val="clear" w:color="auto" w:fill="FFFFFF"/>
        </w:rPr>
        <w:t xml:space="preserve">Bohuslavice </w:t>
      </w:r>
      <w:r w:rsidR="00E73593" w:rsidRPr="00E73593">
        <w:rPr>
          <w:rFonts w:ascii="Arial" w:hAnsi="Arial" w:cs="Arial"/>
          <w:color w:val="333333"/>
          <w:shd w:val="clear" w:color="auto" w:fill="FFFFFF"/>
        </w:rPr>
        <w:t>č.p. 10, 588 56 Bohuslavice</w:t>
      </w:r>
    </w:p>
    <w:p w:rsidR="009D2AFC" w:rsidRPr="00E73593" w:rsidRDefault="009D2AFC" w:rsidP="00D65F68">
      <w:pPr>
        <w:pStyle w:val="Odstavecseseznamem1"/>
        <w:spacing w:after="0" w:line="252" w:lineRule="auto"/>
        <w:ind w:left="0"/>
        <w:jc w:val="both"/>
        <w:rPr>
          <w:rFonts w:ascii="Arial" w:hAnsi="Arial" w:cs="Arial"/>
        </w:rPr>
      </w:pPr>
      <w:r w:rsidRPr="00E73593">
        <w:rPr>
          <w:rFonts w:ascii="Arial" w:hAnsi="Arial" w:cs="Arial"/>
          <w:color w:val="333333"/>
          <w:shd w:val="clear" w:color="auto" w:fill="FFFFFF"/>
        </w:rPr>
        <w:t>zastoupená</w:t>
      </w:r>
      <w:r w:rsidR="006D1D42" w:rsidRPr="00E73593">
        <w:rPr>
          <w:rFonts w:ascii="Arial" w:hAnsi="Arial" w:cs="Arial"/>
          <w:color w:val="333333"/>
          <w:shd w:val="clear" w:color="auto" w:fill="FFFFFF"/>
        </w:rPr>
        <w:t>:</w:t>
      </w:r>
      <w:r w:rsidR="00E73593" w:rsidRPr="00E73593">
        <w:rPr>
          <w:rFonts w:ascii="Arial" w:hAnsi="Arial" w:cs="Arial"/>
          <w:color w:val="333333"/>
          <w:shd w:val="clear" w:color="auto" w:fill="FFFFFF"/>
        </w:rPr>
        <w:t xml:space="preserve"> Jiřím Kovářem, jednatelem</w:t>
      </w:r>
      <w:r w:rsidRPr="00E73593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1E3369" w:rsidRPr="00E73593" w:rsidRDefault="00364394" w:rsidP="00D65F68">
      <w:pPr>
        <w:spacing w:after="0" w:line="252" w:lineRule="auto"/>
        <w:rPr>
          <w:rFonts w:ascii="Arial" w:hAnsi="Arial" w:cs="Arial"/>
        </w:rPr>
      </w:pPr>
      <w:r w:rsidRPr="00E73593">
        <w:rPr>
          <w:rFonts w:ascii="Arial" w:hAnsi="Arial" w:cs="Arial"/>
        </w:rPr>
        <w:t>IČ</w:t>
      </w:r>
      <w:r w:rsidR="006F1C34" w:rsidRPr="00E73593">
        <w:rPr>
          <w:rFonts w:ascii="Arial" w:hAnsi="Arial" w:cs="Arial"/>
        </w:rPr>
        <w:t>O:</w:t>
      </w:r>
      <w:r w:rsidRPr="00E73593">
        <w:rPr>
          <w:rFonts w:ascii="Arial" w:hAnsi="Arial" w:cs="Arial"/>
        </w:rPr>
        <w:t xml:space="preserve"> </w:t>
      </w:r>
      <w:r w:rsidR="00E73593" w:rsidRPr="00E73593">
        <w:rPr>
          <w:rFonts w:ascii="Arial" w:hAnsi="Arial" w:cs="Arial"/>
          <w:color w:val="333333"/>
          <w:shd w:val="clear" w:color="auto" w:fill="FFFFFF"/>
        </w:rPr>
        <w:t>04637127</w:t>
      </w:r>
    </w:p>
    <w:p w:rsidR="001E3369" w:rsidRPr="007C7972" w:rsidRDefault="001E3369" w:rsidP="00D65F68">
      <w:pPr>
        <w:spacing w:after="0" w:line="252" w:lineRule="auto"/>
        <w:rPr>
          <w:rFonts w:ascii="Arial" w:hAnsi="Arial" w:cs="Arial"/>
        </w:rPr>
      </w:pPr>
      <w:r w:rsidRPr="007C7972">
        <w:rPr>
          <w:rFonts w:ascii="Arial" w:hAnsi="Arial" w:cs="Arial"/>
        </w:rPr>
        <w:t>dále jen „</w:t>
      </w:r>
      <w:r w:rsidR="00F5235C" w:rsidRPr="007C7972">
        <w:rPr>
          <w:rFonts w:ascii="Arial" w:hAnsi="Arial" w:cs="Arial"/>
          <w:i/>
          <w:iCs/>
        </w:rPr>
        <w:t>ubytovatel</w:t>
      </w:r>
      <w:r w:rsidRPr="007C7972">
        <w:rPr>
          <w:rFonts w:ascii="Arial" w:hAnsi="Arial" w:cs="Arial"/>
        </w:rPr>
        <w:t>“</w:t>
      </w:r>
    </w:p>
    <w:p w:rsidR="000D0601" w:rsidRPr="00C37A6C" w:rsidRDefault="000D0601" w:rsidP="00D65F68">
      <w:pPr>
        <w:spacing w:after="0" w:line="252" w:lineRule="auto"/>
        <w:rPr>
          <w:rFonts w:ascii="Arial" w:hAnsi="Arial" w:cs="Arial"/>
        </w:rPr>
      </w:pPr>
    </w:p>
    <w:p w:rsidR="00E73593" w:rsidRDefault="00E73593" w:rsidP="00D65F68">
      <w:pPr>
        <w:spacing w:after="0" w:line="252" w:lineRule="auto"/>
        <w:jc w:val="center"/>
        <w:rPr>
          <w:rFonts w:ascii="Arial" w:hAnsi="Arial" w:cs="Arial"/>
        </w:rPr>
      </w:pPr>
    </w:p>
    <w:p w:rsidR="001E3369" w:rsidRPr="00C37A6C" w:rsidRDefault="001E3369" w:rsidP="00D65F68">
      <w:pPr>
        <w:spacing w:after="0" w:line="252" w:lineRule="auto"/>
        <w:jc w:val="center"/>
        <w:rPr>
          <w:rFonts w:ascii="Arial" w:hAnsi="Arial" w:cs="Arial"/>
        </w:rPr>
      </w:pPr>
      <w:r w:rsidRPr="00C37A6C">
        <w:rPr>
          <w:rFonts w:ascii="Arial" w:hAnsi="Arial" w:cs="Arial"/>
        </w:rPr>
        <w:t xml:space="preserve">sjednávají a uzavírají </w:t>
      </w:r>
      <w:r w:rsidR="003546C8" w:rsidRPr="00C37A6C">
        <w:rPr>
          <w:rFonts w:ascii="Arial" w:hAnsi="Arial" w:cs="Arial"/>
        </w:rPr>
        <w:t>tuto</w:t>
      </w:r>
      <w:r w:rsidRPr="00C37A6C">
        <w:rPr>
          <w:rFonts w:ascii="Arial" w:hAnsi="Arial" w:cs="Arial"/>
        </w:rPr>
        <w:t xml:space="preserve"> </w:t>
      </w:r>
      <w:r w:rsidR="00F5235C" w:rsidRPr="00C37A6C">
        <w:rPr>
          <w:rFonts w:ascii="Arial" w:hAnsi="Arial" w:cs="Arial"/>
        </w:rPr>
        <w:t xml:space="preserve">Rámcovou smlouvu o </w:t>
      </w:r>
      <w:r w:rsidR="00A35619" w:rsidRPr="00C37A6C">
        <w:rPr>
          <w:rFonts w:ascii="Arial" w:hAnsi="Arial" w:cs="Arial"/>
        </w:rPr>
        <w:t xml:space="preserve">zajištění </w:t>
      </w:r>
      <w:r w:rsidR="00F5235C" w:rsidRPr="00C37A6C">
        <w:rPr>
          <w:rFonts w:ascii="Arial" w:hAnsi="Arial" w:cs="Arial"/>
        </w:rPr>
        <w:t>ubytování</w:t>
      </w:r>
      <w:r w:rsidRPr="00C37A6C">
        <w:rPr>
          <w:rFonts w:ascii="Arial" w:hAnsi="Arial" w:cs="Arial"/>
        </w:rPr>
        <w:t xml:space="preserve"> (dále jen </w:t>
      </w:r>
      <w:r w:rsidR="003546C8" w:rsidRPr="00C37A6C">
        <w:rPr>
          <w:rFonts w:ascii="Arial" w:hAnsi="Arial" w:cs="Arial"/>
        </w:rPr>
        <w:t>„</w:t>
      </w:r>
      <w:r w:rsidR="003546C8" w:rsidRPr="00C37A6C">
        <w:rPr>
          <w:rFonts w:ascii="Arial" w:hAnsi="Arial" w:cs="Arial"/>
          <w:i/>
          <w:iCs/>
        </w:rPr>
        <w:t>S</w:t>
      </w:r>
      <w:r w:rsidRPr="00C37A6C">
        <w:rPr>
          <w:rFonts w:ascii="Arial" w:hAnsi="Arial" w:cs="Arial"/>
          <w:i/>
          <w:iCs/>
        </w:rPr>
        <w:t>mlouva</w:t>
      </w:r>
      <w:r w:rsidR="003546C8" w:rsidRPr="00C37A6C">
        <w:rPr>
          <w:rFonts w:ascii="Arial" w:hAnsi="Arial" w:cs="Arial"/>
        </w:rPr>
        <w:t>“</w:t>
      </w:r>
      <w:r w:rsidRPr="00C37A6C">
        <w:rPr>
          <w:rFonts w:ascii="Arial" w:hAnsi="Arial" w:cs="Arial"/>
        </w:rPr>
        <w:t xml:space="preserve">) </w:t>
      </w:r>
      <w:r w:rsidR="000A245A" w:rsidRPr="00C37A6C">
        <w:rPr>
          <w:rFonts w:ascii="Arial" w:hAnsi="Arial" w:cs="Arial"/>
        </w:rPr>
        <w:t>v souladu se</w:t>
      </w:r>
      <w:r w:rsidRPr="00C37A6C">
        <w:rPr>
          <w:rFonts w:ascii="Arial" w:hAnsi="Arial" w:cs="Arial"/>
        </w:rPr>
        <w:t xml:space="preserve"> zák. č. 89/2012 Sb., občansk</w:t>
      </w:r>
      <w:r w:rsidR="000F419E" w:rsidRPr="00C37A6C">
        <w:rPr>
          <w:rFonts w:ascii="Arial" w:hAnsi="Arial" w:cs="Arial"/>
        </w:rPr>
        <w:t>ý</w:t>
      </w:r>
      <w:r w:rsidRPr="00C37A6C">
        <w:rPr>
          <w:rFonts w:ascii="Arial" w:hAnsi="Arial" w:cs="Arial"/>
        </w:rPr>
        <w:t xml:space="preserve"> zákoník</w:t>
      </w:r>
      <w:r w:rsidR="00CD00A5" w:rsidRPr="00C37A6C">
        <w:rPr>
          <w:rFonts w:ascii="Arial" w:hAnsi="Arial" w:cs="Arial"/>
        </w:rPr>
        <w:t>, ve znění pozdějších předpisů:</w:t>
      </w:r>
    </w:p>
    <w:p w:rsidR="001E3369" w:rsidRPr="00C37A6C" w:rsidRDefault="001E3369" w:rsidP="00D65F68">
      <w:pPr>
        <w:pStyle w:val="Odstavecseseznamem1"/>
        <w:spacing w:after="0" w:line="252" w:lineRule="auto"/>
        <w:ind w:left="0"/>
        <w:rPr>
          <w:rFonts w:ascii="Arial" w:hAnsi="Arial" w:cs="Arial"/>
          <w:bCs/>
        </w:rPr>
      </w:pPr>
    </w:p>
    <w:p w:rsidR="00F5235C" w:rsidRPr="00C37A6C" w:rsidRDefault="00F5235C" w:rsidP="00D65F68">
      <w:pPr>
        <w:spacing w:after="0" w:line="252" w:lineRule="auto"/>
        <w:jc w:val="both"/>
        <w:textAlignment w:val="baseline"/>
        <w:rPr>
          <w:rFonts w:ascii="Arial" w:hAnsi="Arial" w:cs="Arial"/>
          <w:lang w:eastAsia="cs-CZ"/>
        </w:rPr>
      </w:pPr>
    </w:p>
    <w:p w:rsidR="00F5235C" w:rsidRPr="00C37A6C" w:rsidRDefault="0066374D" w:rsidP="00D65F68">
      <w:pPr>
        <w:pStyle w:val="Odstavecseseznamem1"/>
        <w:spacing w:after="0" w:line="252" w:lineRule="auto"/>
        <w:ind w:left="0"/>
        <w:jc w:val="center"/>
        <w:rPr>
          <w:rFonts w:ascii="Arial" w:hAnsi="Arial" w:cs="Arial"/>
          <w:b/>
          <w:bCs/>
        </w:rPr>
      </w:pPr>
      <w:r w:rsidRPr="00C37A6C">
        <w:rPr>
          <w:rFonts w:ascii="Arial" w:hAnsi="Arial" w:cs="Arial"/>
          <w:b/>
          <w:bCs/>
        </w:rPr>
        <w:t xml:space="preserve">Čl. </w:t>
      </w:r>
      <w:r w:rsidR="00F5057E" w:rsidRPr="00C37A6C">
        <w:rPr>
          <w:rFonts w:ascii="Arial" w:hAnsi="Arial" w:cs="Arial"/>
          <w:b/>
          <w:bCs/>
        </w:rPr>
        <w:t>1</w:t>
      </w:r>
    </w:p>
    <w:p w:rsidR="007E1995" w:rsidRPr="00C37A6C" w:rsidRDefault="007E1995" w:rsidP="00D65F68">
      <w:pPr>
        <w:pStyle w:val="Odstavecseseznamem1"/>
        <w:spacing w:after="0" w:line="252" w:lineRule="auto"/>
        <w:ind w:left="0"/>
        <w:jc w:val="center"/>
        <w:rPr>
          <w:rFonts w:ascii="Arial" w:hAnsi="Arial" w:cs="Arial"/>
          <w:b/>
          <w:bCs/>
        </w:rPr>
      </w:pPr>
      <w:r w:rsidRPr="00C37A6C">
        <w:rPr>
          <w:rFonts w:ascii="Arial" w:hAnsi="Arial" w:cs="Arial"/>
          <w:b/>
          <w:bCs/>
        </w:rPr>
        <w:t>Ú</w:t>
      </w:r>
      <w:r w:rsidR="00F5235C" w:rsidRPr="00C37A6C">
        <w:rPr>
          <w:rFonts w:ascii="Arial" w:hAnsi="Arial" w:cs="Arial"/>
          <w:b/>
          <w:bCs/>
        </w:rPr>
        <w:t>vodní ustanovení</w:t>
      </w:r>
    </w:p>
    <w:p w:rsidR="009A5611" w:rsidRPr="00C37A6C" w:rsidRDefault="009A5611" w:rsidP="00D65F68">
      <w:pPr>
        <w:pStyle w:val="Odstavecseseznamem1"/>
        <w:spacing w:after="0" w:line="252" w:lineRule="auto"/>
        <w:ind w:left="0"/>
        <w:rPr>
          <w:rFonts w:ascii="Arial" w:hAnsi="Arial" w:cs="Arial"/>
          <w:bCs/>
        </w:rPr>
      </w:pPr>
    </w:p>
    <w:p w:rsidR="007E1995" w:rsidRPr="00C37A6C" w:rsidRDefault="007E1995" w:rsidP="003A3802">
      <w:pPr>
        <w:pStyle w:val="Odstavecseseznamem"/>
        <w:numPr>
          <w:ilvl w:val="0"/>
          <w:numId w:val="3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>Smluvní strany tuto Smlouvu uzavírají v důsledku ozbrojeného konfliktu na Ukrajině a s tím spojenou humanitární krizí mimořádného rozsahu, kdy z napadené Ukrajiny prchají před válkou civilisté</w:t>
      </w:r>
      <w:r w:rsidR="00F5057E" w:rsidRPr="00C37A6C">
        <w:rPr>
          <w:rFonts w:ascii="Arial" w:hAnsi="Arial" w:cs="Arial"/>
        </w:rPr>
        <w:t>,</w:t>
      </w:r>
      <w:r w:rsidRPr="00C37A6C">
        <w:rPr>
          <w:rFonts w:ascii="Arial" w:hAnsi="Arial" w:cs="Arial"/>
        </w:rPr>
        <w:t xml:space="preserve"> a je </w:t>
      </w:r>
      <w:r w:rsidR="000F419E" w:rsidRPr="00C37A6C">
        <w:rPr>
          <w:rFonts w:ascii="Arial" w:hAnsi="Arial" w:cs="Arial"/>
        </w:rPr>
        <w:t>třeba</w:t>
      </w:r>
      <w:r w:rsidRPr="00C37A6C">
        <w:rPr>
          <w:rFonts w:ascii="Arial" w:hAnsi="Arial" w:cs="Arial"/>
        </w:rPr>
        <w:t xml:space="preserve"> jim v rámci nezbytné pomoci zajistit přechodné ubytování.</w:t>
      </w:r>
    </w:p>
    <w:p w:rsidR="009A5611" w:rsidRPr="00C37A6C" w:rsidRDefault="00DF4CC9" w:rsidP="003A3802">
      <w:pPr>
        <w:pStyle w:val="Odstavecseseznamem"/>
        <w:numPr>
          <w:ilvl w:val="0"/>
          <w:numId w:val="3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>Objednatel</w:t>
      </w:r>
      <w:r w:rsidR="009A5611" w:rsidRPr="00C37A6C">
        <w:rPr>
          <w:rFonts w:ascii="Arial" w:hAnsi="Arial" w:cs="Arial"/>
        </w:rPr>
        <w:t xml:space="preserve"> a ubytovatelé tak v rámci pomoci uprchlíkům z</w:t>
      </w:r>
      <w:r w:rsidR="00F5057E" w:rsidRPr="00C37A6C">
        <w:rPr>
          <w:rFonts w:ascii="Arial" w:hAnsi="Arial" w:cs="Arial"/>
        </w:rPr>
        <w:t> </w:t>
      </w:r>
      <w:r w:rsidR="009A5611" w:rsidRPr="00C37A6C">
        <w:rPr>
          <w:rFonts w:ascii="Arial" w:hAnsi="Arial" w:cs="Arial"/>
        </w:rPr>
        <w:t>Ukrajiny</w:t>
      </w:r>
      <w:r w:rsidR="00F5057E" w:rsidRPr="00C37A6C">
        <w:rPr>
          <w:rFonts w:ascii="Arial" w:hAnsi="Arial" w:cs="Arial"/>
        </w:rPr>
        <w:t xml:space="preserve"> u</w:t>
      </w:r>
      <w:r w:rsidR="009A5611" w:rsidRPr="00C37A6C">
        <w:rPr>
          <w:rFonts w:ascii="Arial" w:hAnsi="Arial" w:cs="Arial"/>
        </w:rPr>
        <w:t>zavírají tuto Smlouvu, kdy jejím předmětem je úprava vzájemných práv a povinností mezi objednatelem a ubytovateli.</w:t>
      </w:r>
    </w:p>
    <w:p w:rsidR="009A5611" w:rsidRPr="00C37A6C" w:rsidRDefault="009A5611" w:rsidP="00D65F68">
      <w:pPr>
        <w:spacing w:after="0" w:line="252" w:lineRule="auto"/>
        <w:jc w:val="both"/>
        <w:rPr>
          <w:rFonts w:ascii="Arial" w:hAnsi="Arial" w:cs="Arial"/>
        </w:rPr>
      </w:pPr>
    </w:p>
    <w:p w:rsidR="009A5611" w:rsidRPr="00C37A6C" w:rsidRDefault="0066374D" w:rsidP="00D65F68">
      <w:pPr>
        <w:pStyle w:val="Odstavecseseznamem1"/>
        <w:spacing w:after="0" w:line="252" w:lineRule="auto"/>
        <w:ind w:left="0"/>
        <w:jc w:val="center"/>
        <w:rPr>
          <w:rFonts w:ascii="Arial" w:hAnsi="Arial" w:cs="Arial"/>
          <w:b/>
          <w:bCs/>
        </w:rPr>
      </w:pPr>
      <w:r w:rsidRPr="00C37A6C">
        <w:rPr>
          <w:rFonts w:ascii="Arial" w:hAnsi="Arial" w:cs="Arial"/>
          <w:b/>
          <w:bCs/>
        </w:rPr>
        <w:t xml:space="preserve">Čl. </w:t>
      </w:r>
      <w:r w:rsidR="00F5057E" w:rsidRPr="00C37A6C">
        <w:rPr>
          <w:rFonts w:ascii="Arial" w:hAnsi="Arial" w:cs="Arial"/>
          <w:b/>
          <w:bCs/>
        </w:rPr>
        <w:t>2</w:t>
      </w:r>
    </w:p>
    <w:p w:rsidR="009A5611" w:rsidRPr="00C37A6C" w:rsidRDefault="009A5611" w:rsidP="00D65F68">
      <w:pPr>
        <w:spacing w:after="0" w:line="252" w:lineRule="auto"/>
        <w:jc w:val="center"/>
        <w:rPr>
          <w:rFonts w:ascii="Arial" w:hAnsi="Arial" w:cs="Arial"/>
        </w:rPr>
      </w:pPr>
      <w:r w:rsidRPr="00C37A6C">
        <w:rPr>
          <w:rFonts w:ascii="Arial" w:hAnsi="Arial" w:cs="Arial"/>
          <w:b/>
          <w:bCs/>
        </w:rPr>
        <w:t>Předmět Smlouvy</w:t>
      </w:r>
    </w:p>
    <w:p w:rsidR="00F5235C" w:rsidRPr="00C37A6C" w:rsidRDefault="00F5235C" w:rsidP="00D65F68">
      <w:pPr>
        <w:spacing w:after="0" w:line="252" w:lineRule="auto"/>
        <w:textAlignment w:val="baseline"/>
        <w:rPr>
          <w:rFonts w:ascii="Arial" w:hAnsi="Arial" w:cs="Arial"/>
          <w:bCs/>
          <w:lang w:eastAsia="cs-CZ"/>
        </w:rPr>
      </w:pPr>
    </w:p>
    <w:p w:rsidR="00F5235C" w:rsidRPr="00C37A6C" w:rsidRDefault="00F5235C" w:rsidP="003A3802">
      <w:pPr>
        <w:pStyle w:val="Odstavecseseznamem"/>
        <w:numPr>
          <w:ilvl w:val="0"/>
          <w:numId w:val="4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>Předmětem tét</w:t>
      </w:r>
      <w:r w:rsidR="00B35D1E" w:rsidRPr="00C37A6C">
        <w:rPr>
          <w:rFonts w:ascii="Arial" w:hAnsi="Arial" w:cs="Arial"/>
        </w:rPr>
        <w:t>o S</w:t>
      </w:r>
      <w:r w:rsidRPr="00C37A6C">
        <w:rPr>
          <w:rFonts w:ascii="Arial" w:hAnsi="Arial" w:cs="Arial"/>
        </w:rPr>
        <w:t>mlouvy je závazek ubytovatele</w:t>
      </w:r>
      <w:r w:rsidR="00DF4CC9" w:rsidRPr="00C37A6C">
        <w:rPr>
          <w:rFonts w:ascii="Arial" w:hAnsi="Arial" w:cs="Arial"/>
        </w:rPr>
        <w:t>,</w:t>
      </w:r>
      <w:r w:rsidRPr="00C37A6C">
        <w:rPr>
          <w:rFonts w:ascii="Arial" w:hAnsi="Arial" w:cs="Arial"/>
        </w:rPr>
        <w:t xml:space="preserve"> </w:t>
      </w:r>
      <w:r w:rsidR="00DF4CC9" w:rsidRPr="00C37A6C">
        <w:rPr>
          <w:rFonts w:ascii="Arial" w:hAnsi="Arial" w:cs="Arial"/>
        </w:rPr>
        <w:t>ubytovat osoby určené objednatelem</w:t>
      </w:r>
      <w:r w:rsidRPr="00C37A6C">
        <w:rPr>
          <w:rFonts w:ascii="Arial" w:hAnsi="Arial" w:cs="Arial"/>
        </w:rPr>
        <w:t xml:space="preserve"> </w:t>
      </w:r>
      <w:r w:rsidR="00DF4CC9" w:rsidRPr="00C37A6C">
        <w:rPr>
          <w:rFonts w:ascii="Arial" w:hAnsi="Arial" w:cs="Arial"/>
        </w:rPr>
        <w:t xml:space="preserve">způsobem popsaným dále v této smlouvě </w:t>
      </w:r>
      <w:r w:rsidRPr="00C37A6C">
        <w:rPr>
          <w:rFonts w:ascii="Arial" w:hAnsi="Arial" w:cs="Arial"/>
        </w:rPr>
        <w:t>(dále též jako „</w:t>
      </w:r>
      <w:r w:rsidRPr="00C37A6C">
        <w:rPr>
          <w:rFonts w:ascii="Arial" w:hAnsi="Arial" w:cs="Arial"/>
          <w:i/>
          <w:iCs/>
        </w:rPr>
        <w:t>ubytovaný</w:t>
      </w:r>
      <w:r w:rsidRPr="00C37A6C">
        <w:rPr>
          <w:rFonts w:ascii="Arial" w:hAnsi="Arial" w:cs="Arial"/>
        </w:rPr>
        <w:t>“). </w:t>
      </w:r>
      <w:r w:rsidR="0048272E" w:rsidRPr="00C37A6C">
        <w:rPr>
          <w:rFonts w:ascii="Arial" w:hAnsi="Arial" w:cs="Arial"/>
        </w:rPr>
        <w:t xml:space="preserve">Na základě </w:t>
      </w:r>
      <w:r w:rsidR="00D249A3" w:rsidRPr="00C37A6C">
        <w:rPr>
          <w:rFonts w:ascii="Arial" w:hAnsi="Arial" w:cs="Arial"/>
        </w:rPr>
        <w:t>této Smlouvy</w:t>
      </w:r>
      <w:r w:rsidR="0048272E" w:rsidRPr="00C37A6C">
        <w:rPr>
          <w:rFonts w:ascii="Arial" w:hAnsi="Arial" w:cs="Arial"/>
        </w:rPr>
        <w:t xml:space="preserve"> se zavazuje ubytovatel uzavřít s </w:t>
      </w:r>
      <w:r w:rsidR="00DF4CC9" w:rsidRPr="00C37A6C">
        <w:rPr>
          <w:rFonts w:ascii="Arial" w:hAnsi="Arial" w:cs="Arial"/>
        </w:rPr>
        <w:t>ubytov</w:t>
      </w:r>
      <w:r w:rsidR="00BF6EA0" w:rsidRPr="00C37A6C">
        <w:rPr>
          <w:rFonts w:ascii="Arial" w:hAnsi="Arial" w:cs="Arial"/>
        </w:rPr>
        <w:t>a</w:t>
      </w:r>
      <w:r w:rsidR="00DF4CC9" w:rsidRPr="00C37A6C">
        <w:rPr>
          <w:rFonts w:ascii="Arial" w:hAnsi="Arial" w:cs="Arial"/>
        </w:rPr>
        <w:t>ným</w:t>
      </w:r>
      <w:r w:rsidR="0048272E" w:rsidRPr="00C37A6C">
        <w:rPr>
          <w:rFonts w:ascii="Arial" w:hAnsi="Arial" w:cs="Arial"/>
        </w:rPr>
        <w:t xml:space="preserve"> </w:t>
      </w:r>
      <w:r w:rsidR="00D65F68" w:rsidRPr="00C37A6C">
        <w:rPr>
          <w:rFonts w:ascii="Arial" w:hAnsi="Arial" w:cs="Arial"/>
        </w:rPr>
        <w:t xml:space="preserve">řádnou </w:t>
      </w:r>
      <w:r w:rsidR="0048272E" w:rsidRPr="00C37A6C">
        <w:rPr>
          <w:rFonts w:ascii="Arial" w:hAnsi="Arial" w:cs="Arial"/>
        </w:rPr>
        <w:t>smlouvu o ubytování dle občanského zákoníku.</w:t>
      </w:r>
    </w:p>
    <w:p w:rsidR="00F5235C" w:rsidRPr="00C37A6C" w:rsidRDefault="00F5235C" w:rsidP="003A3802">
      <w:pPr>
        <w:pStyle w:val="Odstavecseseznamem"/>
        <w:numPr>
          <w:ilvl w:val="0"/>
          <w:numId w:val="4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 xml:space="preserve">Ubytovatel dále prohlašuje, že je </w:t>
      </w:r>
      <w:r w:rsidR="00F5057E" w:rsidRPr="00C37A6C">
        <w:rPr>
          <w:rFonts w:ascii="Arial" w:hAnsi="Arial" w:cs="Arial"/>
        </w:rPr>
        <w:t>poskytovatelem ubytovacích služeb podle z.</w:t>
      </w:r>
      <w:r w:rsidR="00BF6EA0" w:rsidRPr="00C37A6C">
        <w:rPr>
          <w:rFonts w:ascii="Arial" w:hAnsi="Arial" w:cs="Arial"/>
        </w:rPr>
        <w:t xml:space="preserve"> </w:t>
      </w:r>
      <w:r w:rsidR="00F5057E" w:rsidRPr="00C37A6C">
        <w:rPr>
          <w:rFonts w:ascii="Arial" w:hAnsi="Arial" w:cs="Arial"/>
        </w:rPr>
        <w:t xml:space="preserve">č. 455/1991 Sb., živnostenský zákon, a že je </w:t>
      </w:r>
      <w:r w:rsidRPr="00C37A6C">
        <w:rPr>
          <w:rFonts w:ascii="Arial" w:hAnsi="Arial" w:cs="Arial"/>
        </w:rPr>
        <w:t>oprávněn</w:t>
      </w:r>
      <w:r w:rsidR="00B35D1E" w:rsidRPr="00C37A6C">
        <w:rPr>
          <w:rFonts w:ascii="Arial" w:hAnsi="Arial" w:cs="Arial"/>
        </w:rPr>
        <w:t xml:space="preserve"> </w:t>
      </w:r>
      <w:r w:rsidRPr="00C37A6C">
        <w:rPr>
          <w:rFonts w:ascii="Arial" w:hAnsi="Arial" w:cs="Arial"/>
        </w:rPr>
        <w:t>poskytovat ubytovací služby v rá</w:t>
      </w:r>
      <w:r w:rsidR="00D65F68" w:rsidRPr="00C37A6C">
        <w:rPr>
          <w:rFonts w:ascii="Arial" w:hAnsi="Arial" w:cs="Arial"/>
        </w:rPr>
        <w:t>mci své podnikatelské činnosti.</w:t>
      </w:r>
    </w:p>
    <w:p w:rsidR="00F5235C" w:rsidRPr="00C37A6C" w:rsidRDefault="00F5235C" w:rsidP="003A3802">
      <w:pPr>
        <w:pStyle w:val="Odstavecseseznamem"/>
        <w:numPr>
          <w:ilvl w:val="0"/>
          <w:numId w:val="4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 xml:space="preserve">Ubytovaný má právo užívat prostor vyhrazený mu </w:t>
      </w:r>
      <w:r w:rsidR="00B35D1E" w:rsidRPr="00C37A6C">
        <w:rPr>
          <w:rFonts w:ascii="Arial" w:hAnsi="Arial" w:cs="Arial"/>
        </w:rPr>
        <w:t xml:space="preserve">ubytovatelem </w:t>
      </w:r>
      <w:r w:rsidRPr="00C37A6C">
        <w:rPr>
          <w:rFonts w:ascii="Arial" w:hAnsi="Arial" w:cs="Arial"/>
        </w:rPr>
        <w:t xml:space="preserve">k ubytování, jakož i společné prostory ubytovacího zařízení a využívat služby s ubytováním </w:t>
      </w:r>
      <w:r w:rsidR="00B35D1E" w:rsidRPr="00C37A6C">
        <w:rPr>
          <w:rFonts w:ascii="Arial" w:hAnsi="Arial" w:cs="Arial"/>
        </w:rPr>
        <w:t xml:space="preserve">běžně </w:t>
      </w:r>
      <w:r w:rsidR="00D65F68" w:rsidRPr="00C37A6C">
        <w:rPr>
          <w:rFonts w:ascii="Arial" w:hAnsi="Arial" w:cs="Arial"/>
        </w:rPr>
        <w:t>spojené.</w:t>
      </w:r>
    </w:p>
    <w:p w:rsidR="00F5235C" w:rsidRPr="00C37A6C" w:rsidRDefault="00F5235C" w:rsidP="003A3802">
      <w:pPr>
        <w:pStyle w:val="Odstavecseseznamem"/>
        <w:numPr>
          <w:ilvl w:val="0"/>
          <w:numId w:val="4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>Ubytovatel odevzdá ubytovanému prostory vyhrazené mu k ubytován</w:t>
      </w:r>
      <w:r w:rsidR="00BF6EA0" w:rsidRPr="00C37A6C">
        <w:rPr>
          <w:rFonts w:ascii="Arial" w:hAnsi="Arial" w:cs="Arial"/>
        </w:rPr>
        <w:t>í</w:t>
      </w:r>
      <w:r w:rsidRPr="00C37A6C">
        <w:rPr>
          <w:rFonts w:ascii="Arial" w:hAnsi="Arial" w:cs="Arial"/>
        </w:rPr>
        <w:t xml:space="preserve"> ve stavu, který je způsobilý pro jejich řádné užívání a zajistí mu nerušený výkon je</w:t>
      </w:r>
      <w:r w:rsidR="00D65F68" w:rsidRPr="00C37A6C">
        <w:rPr>
          <w:rFonts w:ascii="Arial" w:hAnsi="Arial" w:cs="Arial"/>
        </w:rPr>
        <w:t>ho práv spojených s ubytováním.</w:t>
      </w:r>
    </w:p>
    <w:p w:rsidR="00B35D1E" w:rsidRPr="00C37A6C" w:rsidRDefault="00B35D1E" w:rsidP="003A3802">
      <w:pPr>
        <w:pStyle w:val="Odstavecseseznamem"/>
        <w:numPr>
          <w:ilvl w:val="0"/>
          <w:numId w:val="4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>Specifikace ubytovacího zařízení</w:t>
      </w:r>
      <w:r w:rsidR="00D249A3" w:rsidRPr="00C37A6C">
        <w:rPr>
          <w:rFonts w:ascii="Arial" w:hAnsi="Arial" w:cs="Arial"/>
        </w:rPr>
        <w:t xml:space="preserve"> jednotlivých ubytovatelů</w:t>
      </w:r>
      <w:r w:rsidR="003F3DB7" w:rsidRPr="00C37A6C">
        <w:rPr>
          <w:rFonts w:ascii="Arial" w:hAnsi="Arial" w:cs="Arial"/>
        </w:rPr>
        <w:t xml:space="preserve"> (</w:t>
      </w:r>
      <w:bookmarkStart w:id="1" w:name="_Hlk97895103"/>
      <w:r w:rsidR="003F3DB7" w:rsidRPr="00C37A6C">
        <w:rPr>
          <w:rFonts w:ascii="Arial" w:hAnsi="Arial" w:cs="Arial"/>
        </w:rPr>
        <w:t xml:space="preserve">název a adresa ubytovacího zařízení, </w:t>
      </w:r>
      <w:r w:rsidR="00227F40" w:rsidRPr="00C37A6C">
        <w:rPr>
          <w:rFonts w:ascii="Arial" w:hAnsi="Arial" w:cs="Arial"/>
        </w:rPr>
        <w:t>nabízená ubytovací kapacita, identifikace provozovatele, kontaktní údaje</w:t>
      </w:r>
      <w:bookmarkEnd w:id="1"/>
      <w:r w:rsidR="003F3DB7" w:rsidRPr="00C37A6C">
        <w:rPr>
          <w:rFonts w:ascii="Arial" w:hAnsi="Arial" w:cs="Arial"/>
        </w:rPr>
        <w:t>)</w:t>
      </w:r>
      <w:r w:rsidR="0066374D" w:rsidRPr="00C37A6C">
        <w:rPr>
          <w:rFonts w:ascii="Arial" w:hAnsi="Arial" w:cs="Arial"/>
        </w:rPr>
        <w:t xml:space="preserve"> a</w:t>
      </w:r>
      <w:r w:rsidRPr="00C37A6C">
        <w:rPr>
          <w:rFonts w:ascii="Arial" w:hAnsi="Arial" w:cs="Arial"/>
        </w:rPr>
        <w:t xml:space="preserve"> </w:t>
      </w:r>
      <w:r w:rsidR="00227F40" w:rsidRPr="00C37A6C">
        <w:rPr>
          <w:rFonts w:ascii="Arial" w:hAnsi="Arial" w:cs="Arial"/>
        </w:rPr>
        <w:t>případně další doplňující informace</w:t>
      </w:r>
      <w:r w:rsidR="000D0601" w:rsidRPr="00C37A6C">
        <w:rPr>
          <w:rFonts w:ascii="Arial" w:hAnsi="Arial" w:cs="Arial"/>
        </w:rPr>
        <w:t xml:space="preserve"> tvoří příloh</w:t>
      </w:r>
      <w:r w:rsidR="00D249A3" w:rsidRPr="00C37A6C">
        <w:rPr>
          <w:rFonts w:ascii="Arial" w:hAnsi="Arial" w:cs="Arial"/>
        </w:rPr>
        <w:t>y</w:t>
      </w:r>
      <w:r w:rsidR="00D65F68" w:rsidRPr="00C37A6C">
        <w:rPr>
          <w:rFonts w:ascii="Arial" w:hAnsi="Arial" w:cs="Arial"/>
        </w:rPr>
        <w:t xml:space="preserve"> této Smlouvy.</w:t>
      </w:r>
    </w:p>
    <w:p w:rsidR="00F5235C" w:rsidRPr="00C37A6C" w:rsidRDefault="00F5235C" w:rsidP="00D65F68">
      <w:pPr>
        <w:spacing w:after="0" w:line="252" w:lineRule="auto"/>
        <w:jc w:val="both"/>
        <w:textAlignment w:val="baseline"/>
        <w:rPr>
          <w:rFonts w:ascii="Arial" w:hAnsi="Arial" w:cs="Arial"/>
          <w:lang w:eastAsia="cs-CZ"/>
        </w:rPr>
      </w:pPr>
    </w:p>
    <w:p w:rsidR="00F5235C" w:rsidRPr="00C37A6C" w:rsidRDefault="00F5235C" w:rsidP="00D65F68">
      <w:pPr>
        <w:pStyle w:val="Odstavecseseznamem1"/>
        <w:spacing w:after="0" w:line="252" w:lineRule="auto"/>
        <w:ind w:left="0"/>
        <w:jc w:val="center"/>
        <w:rPr>
          <w:rFonts w:ascii="Arial" w:hAnsi="Arial" w:cs="Arial"/>
          <w:b/>
          <w:bCs/>
        </w:rPr>
      </w:pPr>
      <w:r w:rsidRPr="00C37A6C">
        <w:rPr>
          <w:rFonts w:ascii="Arial" w:hAnsi="Arial" w:cs="Arial"/>
          <w:b/>
          <w:bCs/>
        </w:rPr>
        <w:t>Čl. 3</w:t>
      </w:r>
    </w:p>
    <w:p w:rsidR="00F5235C" w:rsidRPr="00C37A6C" w:rsidRDefault="00F5235C" w:rsidP="00D65F68">
      <w:pPr>
        <w:pStyle w:val="Odstavecseseznamem1"/>
        <w:spacing w:after="0" w:line="252" w:lineRule="auto"/>
        <w:ind w:left="0"/>
        <w:jc w:val="center"/>
        <w:rPr>
          <w:rFonts w:ascii="Arial" w:hAnsi="Arial" w:cs="Arial"/>
          <w:b/>
          <w:bCs/>
          <w:lang w:eastAsia="cs-CZ"/>
        </w:rPr>
      </w:pPr>
      <w:r w:rsidRPr="00C37A6C">
        <w:rPr>
          <w:rFonts w:ascii="Arial" w:hAnsi="Arial" w:cs="Arial"/>
          <w:b/>
          <w:bCs/>
        </w:rPr>
        <w:t>Postup pro plnění z</w:t>
      </w:r>
      <w:r w:rsidR="00B35D1E" w:rsidRPr="00C37A6C">
        <w:rPr>
          <w:rFonts w:ascii="Arial" w:hAnsi="Arial" w:cs="Arial"/>
          <w:b/>
          <w:bCs/>
        </w:rPr>
        <w:t>e Smlouvy</w:t>
      </w:r>
    </w:p>
    <w:p w:rsidR="00F5235C" w:rsidRPr="00C37A6C" w:rsidRDefault="00F5235C" w:rsidP="00D65F68">
      <w:pPr>
        <w:spacing w:after="0" w:line="252" w:lineRule="auto"/>
        <w:textAlignment w:val="baseline"/>
        <w:rPr>
          <w:rFonts w:ascii="Arial" w:hAnsi="Arial" w:cs="Arial"/>
          <w:bCs/>
          <w:lang w:eastAsia="cs-CZ"/>
        </w:rPr>
      </w:pPr>
    </w:p>
    <w:p w:rsidR="00F5235C" w:rsidRPr="00C37A6C" w:rsidRDefault="00F5235C" w:rsidP="003A3802">
      <w:pPr>
        <w:pStyle w:val="Odstavecseseznamem"/>
        <w:numPr>
          <w:ilvl w:val="0"/>
          <w:numId w:val="5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>V případě potřeby zajištění ubytování, vyzve objednatel ubytovatele k </w:t>
      </w:r>
      <w:r w:rsidR="006F61DF" w:rsidRPr="00C37A6C">
        <w:rPr>
          <w:rFonts w:ascii="Arial" w:hAnsi="Arial" w:cs="Arial"/>
        </w:rPr>
        <w:t>zajištění</w:t>
      </w:r>
      <w:r w:rsidRPr="00C37A6C">
        <w:rPr>
          <w:rFonts w:ascii="Arial" w:hAnsi="Arial" w:cs="Arial"/>
        </w:rPr>
        <w:t xml:space="preserve"> ubytov</w:t>
      </w:r>
      <w:r w:rsidR="006F61DF" w:rsidRPr="00C37A6C">
        <w:rPr>
          <w:rFonts w:ascii="Arial" w:hAnsi="Arial" w:cs="Arial"/>
        </w:rPr>
        <w:t>án</w:t>
      </w:r>
      <w:r w:rsidRPr="00C37A6C">
        <w:rPr>
          <w:rFonts w:ascii="Arial" w:hAnsi="Arial" w:cs="Arial"/>
        </w:rPr>
        <w:t>í</w:t>
      </w:r>
      <w:r w:rsidR="000D0601" w:rsidRPr="00C37A6C">
        <w:rPr>
          <w:rFonts w:ascii="Arial" w:hAnsi="Arial" w:cs="Arial"/>
        </w:rPr>
        <w:t>.</w:t>
      </w:r>
    </w:p>
    <w:p w:rsidR="000D0601" w:rsidRPr="00C37A6C" w:rsidRDefault="000D0601" w:rsidP="003A3802">
      <w:pPr>
        <w:pStyle w:val="Odstavecseseznamem"/>
        <w:numPr>
          <w:ilvl w:val="0"/>
          <w:numId w:val="5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>Objednatel vyzve ubytovatele k </w:t>
      </w:r>
      <w:r w:rsidR="006F61DF" w:rsidRPr="00C37A6C">
        <w:rPr>
          <w:rFonts w:ascii="Arial" w:hAnsi="Arial" w:cs="Arial"/>
        </w:rPr>
        <w:t>zajištění</w:t>
      </w:r>
      <w:r w:rsidRPr="00C37A6C">
        <w:rPr>
          <w:rFonts w:ascii="Arial" w:hAnsi="Arial" w:cs="Arial"/>
        </w:rPr>
        <w:t xml:space="preserve"> ubytov</w:t>
      </w:r>
      <w:r w:rsidR="006F61DF" w:rsidRPr="00C37A6C">
        <w:rPr>
          <w:rFonts w:ascii="Arial" w:hAnsi="Arial" w:cs="Arial"/>
        </w:rPr>
        <w:t>ání</w:t>
      </w:r>
      <w:r w:rsidRPr="00C37A6C">
        <w:rPr>
          <w:rFonts w:ascii="Arial" w:hAnsi="Arial" w:cs="Arial"/>
        </w:rPr>
        <w:t xml:space="preserve"> následujícím způsobem:</w:t>
      </w:r>
    </w:p>
    <w:p w:rsidR="000D0601" w:rsidRPr="00C37A6C" w:rsidRDefault="000D0601" w:rsidP="003A3802">
      <w:pPr>
        <w:pStyle w:val="Odstavecseseznamem"/>
        <w:numPr>
          <w:ilvl w:val="0"/>
          <w:numId w:val="7"/>
        </w:numPr>
        <w:spacing w:after="0" w:line="252" w:lineRule="auto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 xml:space="preserve">Z Krajského asistenčního centra pro uprchlíky </w:t>
      </w:r>
      <w:r w:rsidR="00F8024F" w:rsidRPr="00C37A6C">
        <w:rPr>
          <w:rFonts w:ascii="Arial" w:hAnsi="Arial" w:cs="Arial"/>
        </w:rPr>
        <w:t xml:space="preserve">Kraje Vysočina </w:t>
      </w:r>
      <w:r w:rsidRPr="00C37A6C">
        <w:rPr>
          <w:rFonts w:ascii="Arial" w:hAnsi="Arial" w:cs="Arial"/>
        </w:rPr>
        <w:t>kontaktuje ubytovatele příslušník H</w:t>
      </w:r>
      <w:r w:rsidR="00C91105" w:rsidRPr="00C37A6C">
        <w:rPr>
          <w:rFonts w:ascii="Arial" w:hAnsi="Arial" w:cs="Arial"/>
        </w:rPr>
        <w:t xml:space="preserve">asičského záchranného sboru (HZS) </w:t>
      </w:r>
      <w:r w:rsidR="00BF6EA0" w:rsidRPr="00C37A6C">
        <w:rPr>
          <w:rFonts w:ascii="Arial" w:hAnsi="Arial" w:cs="Arial"/>
        </w:rPr>
        <w:t>Kraje Vysočina</w:t>
      </w:r>
      <w:r w:rsidRPr="00C37A6C">
        <w:rPr>
          <w:rFonts w:ascii="Arial" w:hAnsi="Arial" w:cs="Arial"/>
        </w:rPr>
        <w:t>.</w:t>
      </w:r>
    </w:p>
    <w:p w:rsidR="000D0601" w:rsidRPr="00C37A6C" w:rsidRDefault="000D0601" w:rsidP="003A3802">
      <w:pPr>
        <w:pStyle w:val="Odstavecseseznamem"/>
        <w:numPr>
          <w:ilvl w:val="0"/>
          <w:numId w:val="7"/>
        </w:numPr>
        <w:spacing w:after="0" w:line="252" w:lineRule="auto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 xml:space="preserve">Ověří </w:t>
      </w:r>
      <w:r w:rsidR="00F370AF" w:rsidRPr="00C37A6C">
        <w:rPr>
          <w:rFonts w:ascii="Arial" w:hAnsi="Arial" w:cs="Arial"/>
        </w:rPr>
        <w:t xml:space="preserve">ve spolupráci s HZS </w:t>
      </w:r>
      <w:r w:rsidRPr="00C37A6C">
        <w:rPr>
          <w:rFonts w:ascii="Arial" w:hAnsi="Arial" w:cs="Arial"/>
        </w:rPr>
        <w:t>u ubytovatele jeho volnou kapacitu.</w:t>
      </w:r>
    </w:p>
    <w:p w:rsidR="00F5235C" w:rsidRPr="00C37A6C" w:rsidRDefault="000D0601" w:rsidP="003A3802">
      <w:pPr>
        <w:pStyle w:val="Odstavecseseznamem"/>
        <w:numPr>
          <w:ilvl w:val="0"/>
          <w:numId w:val="7"/>
        </w:numPr>
        <w:spacing w:after="0" w:line="252" w:lineRule="auto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 xml:space="preserve">Informuje </w:t>
      </w:r>
      <w:r w:rsidR="00F370AF" w:rsidRPr="00C37A6C">
        <w:rPr>
          <w:rFonts w:ascii="Arial" w:hAnsi="Arial" w:cs="Arial"/>
        </w:rPr>
        <w:t xml:space="preserve">ve spolupráci s HZS </w:t>
      </w:r>
      <w:r w:rsidRPr="00C37A6C">
        <w:rPr>
          <w:rFonts w:ascii="Arial" w:hAnsi="Arial" w:cs="Arial"/>
        </w:rPr>
        <w:t>ubytovatele, kolik osob do daného ubytovacího zařízení posílá k ubytování.</w:t>
      </w:r>
    </w:p>
    <w:p w:rsidR="001F7A32" w:rsidRDefault="001F7A32" w:rsidP="003A3802">
      <w:pPr>
        <w:pStyle w:val="Odstavecseseznamem"/>
        <w:numPr>
          <w:ilvl w:val="0"/>
          <w:numId w:val="5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 xml:space="preserve">Ubytovatel vede průběžnou evidenci volné kapacity a obsazenosti ubytování </w:t>
      </w:r>
      <w:r w:rsidR="00E61D3B" w:rsidRPr="00C37A6C">
        <w:rPr>
          <w:rFonts w:ascii="Arial" w:hAnsi="Arial" w:cs="Arial"/>
        </w:rPr>
        <w:t>a informuje o ní o</w:t>
      </w:r>
      <w:r w:rsidRPr="00C37A6C">
        <w:rPr>
          <w:rFonts w:ascii="Arial" w:hAnsi="Arial" w:cs="Arial"/>
        </w:rPr>
        <w:t xml:space="preserve">bjednatele způsobem a v časových intervalech stanovených objednatelem na </w:t>
      </w:r>
      <w:hyperlink r:id="rId7" w:history="1">
        <w:r w:rsidR="0030408B" w:rsidRPr="00C37A6C">
          <w:rPr>
            <w:rStyle w:val="Hypertextovodkaz"/>
            <w:rFonts w:ascii="Arial" w:hAnsi="Arial" w:cs="Arial"/>
          </w:rPr>
          <w:t>https://kapacity.kr-vysocina.cz</w:t>
        </w:r>
      </w:hyperlink>
      <w:r w:rsidR="003116CE">
        <w:rPr>
          <w:rFonts w:ascii="Arial" w:hAnsi="Arial" w:cs="Arial"/>
        </w:rPr>
        <w:t>, případně prostřednictvím celostátního systému.</w:t>
      </w:r>
    </w:p>
    <w:p w:rsidR="008D276F" w:rsidRPr="00C37A6C" w:rsidRDefault="008D276F" w:rsidP="003A3802">
      <w:pPr>
        <w:pStyle w:val="Odstavecseseznamem"/>
        <w:numPr>
          <w:ilvl w:val="0"/>
          <w:numId w:val="5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Přístup do aplikace bude ubytovateli zaslán po podpisu této smlouvy, na kontakty uvedené v žádosti ubytovatele zaslané na adresu </w:t>
      </w:r>
      <w:hyperlink r:id="rId8" w:history="1">
        <w:r w:rsidRPr="00B11D3F">
          <w:rPr>
            <w:rStyle w:val="Hypertextovodkaz"/>
            <w:rFonts w:ascii="Arial" w:hAnsi="Arial" w:cs="Arial"/>
          </w:rPr>
          <w:t>away@kr-vysocina.cz</w:t>
        </w:r>
      </w:hyperlink>
      <w:r>
        <w:rPr>
          <w:rFonts w:ascii="Arial" w:hAnsi="Arial" w:cs="Arial"/>
        </w:rPr>
        <w:t>.</w:t>
      </w:r>
    </w:p>
    <w:p w:rsidR="000D0601" w:rsidRPr="00C37A6C" w:rsidRDefault="00582600" w:rsidP="003A3802">
      <w:pPr>
        <w:pStyle w:val="Odstavecseseznamem"/>
        <w:numPr>
          <w:ilvl w:val="0"/>
          <w:numId w:val="5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 xml:space="preserve">Ubytovatel vždy v prvý kalendářní den nového měsíce zašle </w:t>
      </w:r>
      <w:r w:rsidR="000D0601" w:rsidRPr="00C37A6C">
        <w:rPr>
          <w:rFonts w:ascii="Arial" w:hAnsi="Arial" w:cs="Arial"/>
        </w:rPr>
        <w:t xml:space="preserve">objednateli informaci o počtu osob ubytovaných v předcházejícím období </w:t>
      </w:r>
      <w:r w:rsidRPr="00C37A6C">
        <w:rPr>
          <w:rFonts w:ascii="Arial" w:hAnsi="Arial" w:cs="Arial"/>
        </w:rPr>
        <w:t xml:space="preserve">(stav k poslednímu dni předchozího kalendářního měsíce) </w:t>
      </w:r>
      <w:r w:rsidR="000D0601" w:rsidRPr="00C37A6C">
        <w:rPr>
          <w:rFonts w:ascii="Arial" w:hAnsi="Arial" w:cs="Arial"/>
        </w:rPr>
        <w:t>na základě výzvy objednatele dle předchozích odstavců tohoto článku.</w:t>
      </w:r>
    </w:p>
    <w:p w:rsidR="000D0601" w:rsidRPr="00EB1206" w:rsidRDefault="000D0601" w:rsidP="003A3802">
      <w:pPr>
        <w:pStyle w:val="Odstavecseseznamem"/>
        <w:numPr>
          <w:ilvl w:val="0"/>
          <w:numId w:val="5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EB1206">
        <w:rPr>
          <w:rFonts w:ascii="Arial" w:hAnsi="Arial" w:cs="Arial"/>
        </w:rPr>
        <w:t>Na základě této informace vystaví objednatel objednávku.</w:t>
      </w:r>
    </w:p>
    <w:p w:rsidR="007B1685" w:rsidRPr="00EB1206" w:rsidRDefault="003F3DB7" w:rsidP="003A3802">
      <w:pPr>
        <w:pStyle w:val="Odstavecseseznamem"/>
        <w:numPr>
          <w:ilvl w:val="0"/>
          <w:numId w:val="5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EB1206">
        <w:rPr>
          <w:rFonts w:ascii="Arial" w:hAnsi="Arial" w:cs="Arial"/>
        </w:rPr>
        <w:t xml:space="preserve">Maximální cena </w:t>
      </w:r>
      <w:r w:rsidR="0066374D" w:rsidRPr="00EB1206">
        <w:rPr>
          <w:rFonts w:ascii="Arial" w:hAnsi="Arial" w:cs="Arial"/>
        </w:rPr>
        <w:t xml:space="preserve">za zajištění </w:t>
      </w:r>
      <w:r w:rsidR="00C91A9A">
        <w:rPr>
          <w:rFonts w:ascii="Arial" w:hAnsi="Arial" w:cs="Arial"/>
        </w:rPr>
        <w:t>nouzového ubytování (tak jak je definováno v usnesení Vlády ČR č. 207 ze dne. 16. 3. 2022</w:t>
      </w:r>
      <w:r w:rsidR="00102FFC">
        <w:rPr>
          <w:rFonts w:ascii="Arial" w:hAnsi="Arial" w:cs="Arial"/>
        </w:rPr>
        <w:t xml:space="preserve"> v aktuálním znění</w:t>
      </w:r>
      <w:r w:rsidR="00C91A9A">
        <w:rPr>
          <w:rFonts w:ascii="Arial" w:hAnsi="Arial" w:cs="Arial"/>
        </w:rPr>
        <w:t xml:space="preserve">) </w:t>
      </w:r>
      <w:r w:rsidR="007B1685" w:rsidRPr="00EB1206">
        <w:rPr>
          <w:rFonts w:ascii="Arial" w:hAnsi="Arial" w:cs="Arial"/>
        </w:rPr>
        <w:t xml:space="preserve">dle této Smlouvy činí: </w:t>
      </w:r>
    </w:p>
    <w:p w:rsidR="007B1685" w:rsidRPr="00C64843" w:rsidRDefault="00C64843" w:rsidP="003A3802">
      <w:pPr>
        <w:pStyle w:val="Odstavecseseznamem"/>
        <w:numPr>
          <w:ilvl w:val="0"/>
          <w:numId w:val="10"/>
        </w:numPr>
        <w:spacing w:after="0" w:line="252" w:lineRule="auto"/>
        <w:jc w:val="both"/>
        <w:rPr>
          <w:rFonts w:ascii="Arial" w:hAnsi="Arial" w:cs="Arial"/>
        </w:rPr>
      </w:pPr>
      <w:r w:rsidRPr="00C64843">
        <w:rPr>
          <w:rFonts w:ascii="Arial" w:hAnsi="Arial" w:cs="Arial"/>
        </w:rPr>
        <w:t xml:space="preserve">až </w:t>
      </w:r>
      <w:r w:rsidR="007B1685" w:rsidRPr="00C64843">
        <w:rPr>
          <w:rFonts w:ascii="Arial" w:hAnsi="Arial" w:cs="Arial"/>
        </w:rPr>
        <w:t xml:space="preserve">200,- Kč pro jednu osobu na jednu noc v případě že je ubytovací zařízení ve vlastnictví </w:t>
      </w:r>
      <w:r w:rsidRPr="00C64843">
        <w:rPr>
          <w:rFonts w:ascii="Arial" w:hAnsi="Arial" w:cs="Arial"/>
        </w:rPr>
        <w:t xml:space="preserve">územního samosprávného celku nebo jím zřízených nebo založených právnických osob, nebo v účelových zařízeních pro ubytování podle § 22 odst. 1 písm. d) zákona č. 111/1998 Sb., o vysokých školách a o změně a doplnění dalších zákonů (zákon o vysokých školách), ve znění pozdějších předpisů </w:t>
      </w:r>
      <w:r w:rsidR="007B1685" w:rsidRPr="00C64843">
        <w:rPr>
          <w:rFonts w:ascii="Arial" w:hAnsi="Arial" w:cs="Arial"/>
        </w:rPr>
        <w:t xml:space="preserve">a </w:t>
      </w:r>
    </w:p>
    <w:p w:rsidR="007B1685" w:rsidRPr="00EB1206" w:rsidRDefault="008A1E27" w:rsidP="003A3802">
      <w:pPr>
        <w:pStyle w:val="Odstavecseseznamem"/>
        <w:numPr>
          <w:ilvl w:val="0"/>
          <w:numId w:val="10"/>
        </w:numPr>
        <w:spacing w:after="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až </w:t>
      </w:r>
      <w:r w:rsidR="00443B51" w:rsidRPr="00EB1206">
        <w:rPr>
          <w:rFonts w:ascii="Arial" w:hAnsi="Arial" w:cs="Arial"/>
        </w:rPr>
        <w:t>250,-</w:t>
      </w:r>
      <w:r w:rsidR="0066374D" w:rsidRPr="00EB1206">
        <w:rPr>
          <w:rFonts w:ascii="Arial" w:hAnsi="Arial" w:cs="Arial"/>
        </w:rPr>
        <w:t xml:space="preserve"> Kč</w:t>
      </w:r>
      <w:r w:rsidR="00237ED2" w:rsidRPr="00EB1206">
        <w:rPr>
          <w:rFonts w:ascii="Arial" w:hAnsi="Arial" w:cs="Arial"/>
        </w:rPr>
        <w:t xml:space="preserve"> </w:t>
      </w:r>
      <w:r w:rsidR="0066374D" w:rsidRPr="00EB1206">
        <w:rPr>
          <w:rFonts w:ascii="Arial" w:hAnsi="Arial" w:cs="Arial"/>
        </w:rPr>
        <w:t>pro jednu osobu na jednu noc</w:t>
      </w:r>
      <w:r w:rsidR="007B1685" w:rsidRPr="00EB1206">
        <w:rPr>
          <w:rFonts w:ascii="Arial" w:hAnsi="Arial" w:cs="Arial"/>
        </w:rPr>
        <w:t xml:space="preserve"> v ostatních případech</w:t>
      </w:r>
      <w:r w:rsidR="0066374D" w:rsidRPr="00EB1206">
        <w:rPr>
          <w:rFonts w:ascii="Arial" w:hAnsi="Arial" w:cs="Arial"/>
        </w:rPr>
        <w:t xml:space="preserve">. </w:t>
      </w:r>
    </w:p>
    <w:p w:rsidR="00237ED2" w:rsidRPr="007B1685" w:rsidRDefault="00C94478" w:rsidP="007B1685">
      <w:pPr>
        <w:spacing w:after="0" w:line="252" w:lineRule="auto"/>
        <w:ind w:left="426"/>
        <w:jc w:val="both"/>
        <w:rPr>
          <w:rFonts w:ascii="Arial" w:hAnsi="Arial" w:cs="Arial"/>
        </w:rPr>
      </w:pPr>
      <w:r w:rsidRPr="007B1685">
        <w:rPr>
          <w:rFonts w:ascii="Arial" w:hAnsi="Arial" w:cs="Arial"/>
        </w:rPr>
        <w:t xml:space="preserve">Ubytovatel nesmí požadovat od ubytovaného další platby za ubytování. </w:t>
      </w:r>
      <w:r w:rsidR="00237ED2" w:rsidRPr="007B1685">
        <w:rPr>
          <w:rFonts w:ascii="Arial" w:hAnsi="Arial" w:cs="Arial"/>
        </w:rPr>
        <w:t>V ceně ubytování musí být zahrnuty služby běžně související s ubytováním (úklid, příprava pokoje atp.), v ceně ubytování nejsou zahrnuty další služby (např. strava atp.) – tyto další služby objednatel v žádném případě nehradí, an</w:t>
      </w:r>
      <w:r w:rsidR="00D65F68" w:rsidRPr="007B1685">
        <w:rPr>
          <w:rFonts w:ascii="Arial" w:hAnsi="Arial" w:cs="Arial"/>
        </w:rPr>
        <w:t>i se na jejich úhradě nepodílí.</w:t>
      </w:r>
    </w:p>
    <w:p w:rsidR="000D0601" w:rsidRPr="007B1685" w:rsidRDefault="000D0601" w:rsidP="003A3802">
      <w:pPr>
        <w:pStyle w:val="Odstavecseseznamem"/>
        <w:numPr>
          <w:ilvl w:val="0"/>
          <w:numId w:val="5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7B1685">
        <w:rPr>
          <w:rFonts w:ascii="Arial" w:hAnsi="Arial" w:cs="Arial"/>
        </w:rPr>
        <w:t xml:space="preserve">Po přijetí objednávky smí ubytovatel vystavit fakturu za </w:t>
      </w:r>
      <w:r w:rsidR="006F61DF" w:rsidRPr="007B1685">
        <w:rPr>
          <w:rFonts w:ascii="Arial" w:hAnsi="Arial" w:cs="Arial"/>
        </w:rPr>
        <w:t>zajištění</w:t>
      </w:r>
      <w:r w:rsidRPr="007B1685">
        <w:rPr>
          <w:rFonts w:ascii="Arial" w:hAnsi="Arial" w:cs="Arial"/>
        </w:rPr>
        <w:t xml:space="preserve"> ubytování dle této Smlouvy. Fakturována bude částka stanovená jako </w:t>
      </w:r>
      <w:r w:rsidR="00C91105" w:rsidRPr="007B1685">
        <w:rPr>
          <w:rFonts w:ascii="Arial" w:hAnsi="Arial" w:cs="Arial"/>
        </w:rPr>
        <w:t xml:space="preserve">součin počtu ubytovaných osob v daném období a </w:t>
      </w:r>
      <w:r w:rsidR="0066374D" w:rsidRPr="007B1685">
        <w:rPr>
          <w:rFonts w:ascii="Arial" w:hAnsi="Arial" w:cs="Arial"/>
        </w:rPr>
        <w:t>touto Smlouvou stanovené</w:t>
      </w:r>
      <w:r w:rsidR="00C91105" w:rsidRPr="007B1685">
        <w:rPr>
          <w:rFonts w:ascii="Arial" w:hAnsi="Arial" w:cs="Arial"/>
        </w:rPr>
        <w:t xml:space="preserve"> ceny za </w:t>
      </w:r>
      <w:r w:rsidR="006F61DF" w:rsidRPr="007B1685">
        <w:rPr>
          <w:rFonts w:ascii="Arial" w:hAnsi="Arial" w:cs="Arial"/>
        </w:rPr>
        <w:t>zajištění</w:t>
      </w:r>
      <w:r w:rsidR="00C91105" w:rsidRPr="007B1685">
        <w:rPr>
          <w:rFonts w:ascii="Arial" w:hAnsi="Arial" w:cs="Arial"/>
        </w:rPr>
        <w:t xml:space="preserve"> ubytování.</w:t>
      </w:r>
    </w:p>
    <w:p w:rsidR="00C91105" w:rsidRPr="00C37A6C" w:rsidRDefault="00C91105" w:rsidP="003A3802">
      <w:pPr>
        <w:pStyle w:val="Odstavecseseznamem"/>
        <w:numPr>
          <w:ilvl w:val="0"/>
          <w:numId w:val="5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>Ubytovatel bere na vědomí, že úhrada ubytování dle této Smlouvy se týká výhradně osob, k jejichž ubytování byl ubytovatel vyzván dle této Smlouvy. Objednatel v žádném případě nehradí ubytování za osoby, které si ho sjednávají samy, byť by se jednalo o uprchlíky z Ukrajiny.</w:t>
      </w:r>
    </w:p>
    <w:p w:rsidR="00C91105" w:rsidRPr="00C37A6C" w:rsidRDefault="00C91105" w:rsidP="003A3802">
      <w:pPr>
        <w:pStyle w:val="Odstavecseseznamem"/>
        <w:numPr>
          <w:ilvl w:val="0"/>
          <w:numId w:val="5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 xml:space="preserve">Vystavená faktura musí splňovat veškeré náležitosti daňového dokladu </w:t>
      </w:r>
      <w:r w:rsidR="00A35619" w:rsidRPr="00C37A6C">
        <w:rPr>
          <w:rFonts w:ascii="Arial" w:hAnsi="Arial" w:cs="Arial"/>
        </w:rPr>
        <w:t xml:space="preserve">dle zákona </w:t>
      </w:r>
      <w:r w:rsidRPr="00C37A6C">
        <w:rPr>
          <w:rFonts w:ascii="Arial" w:hAnsi="Arial" w:cs="Arial"/>
        </w:rPr>
        <w:t>a bude na ní uvedeno ev. č. objednatele této Smlouvy. Splatnost faktury bude 30 kalendářních dnů od doručení faktury objednateli.</w:t>
      </w:r>
      <w:r w:rsidR="003F3DB7" w:rsidRPr="00C37A6C">
        <w:rPr>
          <w:rFonts w:ascii="Arial" w:hAnsi="Arial" w:cs="Arial"/>
        </w:rPr>
        <w:t xml:space="preserve"> Veškeré platby dle této Smlouvy probíhají bezhotovostně</w:t>
      </w:r>
      <w:r w:rsidR="00E61D3B" w:rsidRPr="00C37A6C">
        <w:rPr>
          <w:rFonts w:ascii="Arial" w:hAnsi="Arial" w:cs="Arial"/>
        </w:rPr>
        <w:t xml:space="preserve"> na účet u</w:t>
      </w:r>
      <w:r w:rsidR="00BF6EA0" w:rsidRPr="00C37A6C">
        <w:rPr>
          <w:rFonts w:ascii="Arial" w:hAnsi="Arial" w:cs="Arial"/>
        </w:rPr>
        <w:t>bytovatele, který je správcem daně (finančním úřadem) zveřejněn způsobem umožňujícím dálkový přístup ve smyslu ustanovení § 109 odst. 2 písm. c) zákona č. 235/2004 Sb.</w:t>
      </w:r>
      <w:r w:rsidR="00D65F68" w:rsidRPr="00C37A6C">
        <w:rPr>
          <w:rFonts w:ascii="Arial" w:hAnsi="Arial" w:cs="Arial"/>
        </w:rPr>
        <w:t>,</w:t>
      </w:r>
      <w:r w:rsidR="00BF6EA0" w:rsidRPr="00C37A6C">
        <w:rPr>
          <w:rFonts w:ascii="Arial" w:hAnsi="Arial" w:cs="Arial"/>
        </w:rPr>
        <w:t xml:space="preserve"> o dani z přidané hodnoty, ve znění pozdějších předpisů (dále jen „zákon o DPH“)</w:t>
      </w:r>
      <w:r w:rsidR="003F3DB7" w:rsidRPr="00C37A6C">
        <w:rPr>
          <w:rFonts w:ascii="Arial" w:hAnsi="Arial" w:cs="Arial"/>
        </w:rPr>
        <w:t>.</w:t>
      </w:r>
    </w:p>
    <w:p w:rsidR="00FB482A" w:rsidRPr="00C37A6C" w:rsidRDefault="00C91105" w:rsidP="003A3802">
      <w:pPr>
        <w:pStyle w:val="Odstavecseseznamem"/>
        <w:numPr>
          <w:ilvl w:val="0"/>
          <w:numId w:val="5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>V případě prodlení objednatele s úhradou faktury má ubytovatel nárok na úhradu zákonných úroků z prodlení stanovených nařízením vlády č. 351/2013 Sb. Objednatel není v prodlení s úhradou faktury v případě, že tato faktura byla vrácena ubytovateli, protože nebyla vystavena v souladu s touto Smlouvou. Splatnost faktury běží až od doručení bezvadné faktury.</w:t>
      </w:r>
    </w:p>
    <w:p w:rsidR="00C91105" w:rsidRPr="00C37A6C" w:rsidRDefault="00C91105" w:rsidP="00D65F68">
      <w:pPr>
        <w:spacing w:after="0" w:line="252" w:lineRule="auto"/>
        <w:jc w:val="both"/>
        <w:rPr>
          <w:rFonts w:ascii="Arial" w:hAnsi="Arial" w:cs="Arial"/>
        </w:rPr>
      </w:pPr>
    </w:p>
    <w:p w:rsidR="00C91105" w:rsidRPr="00C37A6C" w:rsidRDefault="00C91105" w:rsidP="00D65F68">
      <w:pPr>
        <w:pStyle w:val="Odstavecseseznamem1"/>
        <w:spacing w:after="0" w:line="252" w:lineRule="auto"/>
        <w:ind w:left="0"/>
        <w:jc w:val="center"/>
        <w:rPr>
          <w:rFonts w:ascii="Arial" w:hAnsi="Arial" w:cs="Arial"/>
          <w:b/>
          <w:bCs/>
        </w:rPr>
      </w:pPr>
      <w:r w:rsidRPr="00C37A6C">
        <w:rPr>
          <w:rFonts w:ascii="Arial" w:hAnsi="Arial" w:cs="Arial"/>
          <w:b/>
          <w:bCs/>
        </w:rPr>
        <w:t>Čl. 4</w:t>
      </w:r>
    </w:p>
    <w:p w:rsidR="00C91105" w:rsidRPr="00C37A6C" w:rsidRDefault="00C91105" w:rsidP="00D65F68">
      <w:pPr>
        <w:pStyle w:val="Odstavecseseznamem1"/>
        <w:spacing w:after="0" w:line="252" w:lineRule="auto"/>
        <w:ind w:left="0"/>
        <w:jc w:val="center"/>
        <w:rPr>
          <w:rFonts w:ascii="Arial" w:hAnsi="Arial" w:cs="Arial"/>
          <w:b/>
          <w:bCs/>
        </w:rPr>
      </w:pPr>
      <w:r w:rsidRPr="00C37A6C">
        <w:rPr>
          <w:rFonts w:ascii="Arial" w:hAnsi="Arial" w:cs="Arial"/>
          <w:b/>
          <w:bCs/>
        </w:rPr>
        <w:lastRenderedPageBreak/>
        <w:t>Přistoupení dalších ubytovatelů k této Smlouvě</w:t>
      </w:r>
    </w:p>
    <w:p w:rsidR="00C91105" w:rsidRPr="00C37A6C" w:rsidRDefault="00C91105" w:rsidP="00D65F68">
      <w:pPr>
        <w:pStyle w:val="Odstavecseseznamem1"/>
        <w:spacing w:after="0" w:line="252" w:lineRule="auto"/>
        <w:ind w:left="0"/>
        <w:rPr>
          <w:rFonts w:ascii="Arial" w:hAnsi="Arial" w:cs="Arial"/>
          <w:bCs/>
        </w:rPr>
      </w:pPr>
    </w:p>
    <w:p w:rsidR="00C91105" w:rsidRPr="00C37A6C" w:rsidRDefault="00C91105" w:rsidP="003A3802">
      <w:pPr>
        <w:pStyle w:val="Odstavecseseznamem"/>
        <w:numPr>
          <w:ilvl w:val="0"/>
          <w:numId w:val="8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>Vzhledem k charakteru této Smlouvy, snahy snížit administrativní náročnost v této mimořádně vypjaté době, se smluvní strany dohodly na následujícím způsobu přistupování dalších smluvních stran (ubytovatelů) k této Smlouvě.</w:t>
      </w:r>
    </w:p>
    <w:p w:rsidR="003F3DB7" w:rsidRPr="00C37A6C" w:rsidRDefault="00C91105" w:rsidP="003A3802">
      <w:pPr>
        <w:pStyle w:val="Odstavecseseznamem"/>
        <w:numPr>
          <w:ilvl w:val="0"/>
          <w:numId w:val="8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>Mimo ubytovatelů, kteří jsou přímými signatáři této Smlouvy</w:t>
      </w:r>
      <w:r w:rsidR="0066374D" w:rsidRPr="00C37A6C">
        <w:rPr>
          <w:rFonts w:ascii="Arial" w:hAnsi="Arial" w:cs="Arial"/>
        </w:rPr>
        <w:t>,</w:t>
      </w:r>
      <w:r w:rsidRPr="00C37A6C">
        <w:rPr>
          <w:rFonts w:ascii="Arial" w:hAnsi="Arial" w:cs="Arial"/>
        </w:rPr>
        <w:t xml:space="preserve"> bude uzavření této Smlouvy nabídnuto i dalším ubytovatelům evidovaným v</w:t>
      </w:r>
      <w:r w:rsidR="003F3DB7" w:rsidRPr="00C37A6C">
        <w:rPr>
          <w:rFonts w:ascii="Arial" w:hAnsi="Arial" w:cs="Arial"/>
        </w:rPr>
        <w:t xml:space="preserve"> databázi humanitární pomoci dostupné na adrese </w:t>
      </w:r>
      <w:hyperlink r:id="rId9" w:history="1">
        <w:r w:rsidR="00F8024F" w:rsidRPr="00C37A6C">
          <w:rPr>
            <w:rStyle w:val="Hypertextovodkaz"/>
            <w:rFonts w:ascii="Arial" w:hAnsi="Arial" w:cs="Arial"/>
          </w:rPr>
          <w:t>www.humpo.cz</w:t>
        </w:r>
      </w:hyperlink>
      <w:r w:rsidR="003F3DB7" w:rsidRPr="00C37A6C">
        <w:rPr>
          <w:rFonts w:ascii="Arial" w:hAnsi="Arial" w:cs="Arial"/>
        </w:rPr>
        <w:t>.</w:t>
      </w:r>
    </w:p>
    <w:p w:rsidR="003F3DB7" w:rsidRPr="00C37A6C" w:rsidRDefault="003F3DB7" w:rsidP="003A3802">
      <w:pPr>
        <w:pStyle w:val="Odstavecseseznamem"/>
        <w:numPr>
          <w:ilvl w:val="0"/>
          <w:numId w:val="8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 xml:space="preserve">Smluvní stranou této Smlouvy se pak stane každý z takto oslovených ubytovatelů, který zašle objednateli svou nabídku ubytování, která bude obsahovat, název a adresu ubytovacího zařízení, </w:t>
      </w:r>
      <w:r w:rsidR="000C54FF" w:rsidRPr="00C37A6C">
        <w:rPr>
          <w:rFonts w:ascii="Arial" w:hAnsi="Arial" w:cs="Arial"/>
        </w:rPr>
        <w:t xml:space="preserve">nabízenou ubytovací kapacitu, </w:t>
      </w:r>
      <w:r w:rsidR="00227F40" w:rsidRPr="00C37A6C">
        <w:rPr>
          <w:rFonts w:ascii="Arial" w:hAnsi="Arial" w:cs="Arial"/>
        </w:rPr>
        <w:t>ide</w:t>
      </w:r>
      <w:r w:rsidRPr="00C37A6C">
        <w:rPr>
          <w:rFonts w:ascii="Arial" w:hAnsi="Arial" w:cs="Arial"/>
        </w:rPr>
        <w:t>n</w:t>
      </w:r>
      <w:r w:rsidR="000C54FF" w:rsidRPr="00C37A6C">
        <w:rPr>
          <w:rFonts w:ascii="Arial" w:hAnsi="Arial" w:cs="Arial"/>
        </w:rPr>
        <w:t>tifikaci provozovatele, kontaktní údaje, případné doplňující informace a</w:t>
      </w:r>
      <w:r w:rsidRPr="00C37A6C">
        <w:rPr>
          <w:rFonts w:ascii="Arial" w:hAnsi="Arial" w:cs="Arial"/>
        </w:rPr>
        <w:t xml:space="preserve"> prohlášení, že ubytovatel prohlašuje, že si je vědom, že zasláním podepsané nabídky se stane smluvní stranou této Smlouvy a přijímá veškerá práva a závazky z ní pro ubytovatele plynoucí, a tato nabídka bude elektronicky podepsána v případě zaslání nabídky v elektronické podobě, nebo v případě fyzického doručení bude nabídka vlastnoručně podepsána.</w:t>
      </w:r>
      <w:r w:rsidR="0066374D" w:rsidRPr="00C37A6C">
        <w:rPr>
          <w:rFonts w:ascii="Arial" w:hAnsi="Arial" w:cs="Arial"/>
        </w:rPr>
        <w:t xml:space="preserve"> Vzor nabídky </w:t>
      </w:r>
      <w:r w:rsidR="00F370AF" w:rsidRPr="00C37A6C">
        <w:rPr>
          <w:rFonts w:ascii="Arial" w:hAnsi="Arial" w:cs="Arial"/>
        </w:rPr>
        <w:t xml:space="preserve">pro přistoupení k této Smlouvě </w:t>
      </w:r>
      <w:r w:rsidR="0066374D" w:rsidRPr="00C37A6C">
        <w:rPr>
          <w:rFonts w:ascii="Arial" w:hAnsi="Arial" w:cs="Arial"/>
        </w:rPr>
        <w:t>tvoří Přílohu č. 1 této Smlouvy</w:t>
      </w:r>
      <w:r w:rsidR="0030408B" w:rsidRPr="00C37A6C">
        <w:rPr>
          <w:rFonts w:ascii="Arial" w:hAnsi="Arial" w:cs="Arial"/>
        </w:rPr>
        <w:t>.</w:t>
      </w:r>
    </w:p>
    <w:p w:rsidR="003F3DB7" w:rsidRPr="00C37A6C" w:rsidRDefault="003F3DB7" w:rsidP="003A3802">
      <w:pPr>
        <w:pStyle w:val="Odstavecseseznamem"/>
        <w:numPr>
          <w:ilvl w:val="0"/>
          <w:numId w:val="8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>Všechny smluvní strany prohlašují, že s výše uvedeným mechanismem přistupování dalších ubytovatelů k této Smlouvě souhlasí a že jej v budoucnu žádným způsobem nenapadnou.</w:t>
      </w:r>
    </w:p>
    <w:p w:rsidR="003F3DB7" w:rsidRPr="00C37A6C" w:rsidRDefault="003F3DB7" w:rsidP="003A3802">
      <w:pPr>
        <w:pStyle w:val="Odstavecseseznamem"/>
        <w:numPr>
          <w:ilvl w:val="0"/>
          <w:numId w:val="8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>Pro vyloučení všech pochybností se uvádí, že na základě této Smlouvy nevznikají žádné právní vztahy mezi jed</w:t>
      </w:r>
      <w:r w:rsidR="00D65F68" w:rsidRPr="00C37A6C">
        <w:rPr>
          <w:rFonts w:ascii="Arial" w:hAnsi="Arial" w:cs="Arial"/>
        </w:rPr>
        <w:t>notlivými ubytovateli navzájem.</w:t>
      </w:r>
    </w:p>
    <w:p w:rsidR="007649A3" w:rsidRPr="00C37A6C" w:rsidRDefault="007649A3" w:rsidP="003A3802">
      <w:pPr>
        <w:pStyle w:val="Odstavecseseznamem"/>
        <w:numPr>
          <w:ilvl w:val="0"/>
          <w:numId w:val="8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>S ohledem na okolnosti uzavření této Smlouvy, její povahu a skutečnost, že mezi ubytovateli v rámci této Smlouvy nevznikají žádná vzájemná práva a povinnosti, či závazky, dohodly se smluvní strany, že objednatel nebude ubytovatele automaticky informovat o dalších smluvních stranách této Smlouvy na straně ubytovatelů (o dalších ubytovatelích, kteří přistoupí ke Smlouvě na základě čl. 4 Smlouvy). Smlouva včetně všech příloh bude následně zveřejněna v registru smluv, ubytovatel může taktéž písemně požádat objednatele o informaci o všech stranách Smlouvy, kdy objednatel takové žádosti vyhoví. Ubytovatelé zároveň souhlasí s poskytnutím takové informace.</w:t>
      </w:r>
    </w:p>
    <w:p w:rsidR="003F3DB7" w:rsidRPr="00C37A6C" w:rsidRDefault="003F3DB7" w:rsidP="00D65F68">
      <w:pPr>
        <w:spacing w:after="0" w:line="252" w:lineRule="auto"/>
        <w:jc w:val="both"/>
        <w:rPr>
          <w:rFonts w:ascii="Arial" w:hAnsi="Arial" w:cs="Arial"/>
        </w:rPr>
      </w:pPr>
    </w:p>
    <w:p w:rsidR="003F3DB7" w:rsidRPr="00C37A6C" w:rsidRDefault="003F3DB7" w:rsidP="00D65F68">
      <w:pPr>
        <w:pStyle w:val="Odstavecseseznamem1"/>
        <w:spacing w:after="0" w:line="252" w:lineRule="auto"/>
        <w:ind w:left="0"/>
        <w:jc w:val="center"/>
        <w:rPr>
          <w:rFonts w:ascii="Arial" w:hAnsi="Arial" w:cs="Arial"/>
          <w:b/>
          <w:bCs/>
        </w:rPr>
      </w:pPr>
      <w:r w:rsidRPr="00C37A6C">
        <w:rPr>
          <w:rFonts w:ascii="Arial" w:hAnsi="Arial" w:cs="Arial"/>
          <w:b/>
          <w:bCs/>
        </w:rPr>
        <w:t>Čl. 5</w:t>
      </w:r>
    </w:p>
    <w:p w:rsidR="003F3DB7" w:rsidRPr="00C37A6C" w:rsidRDefault="003F3DB7" w:rsidP="00D65F68">
      <w:pPr>
        <w:pStyle w:val="Odstavecseseznamem1"/>
        <w:spacing w:after="0" w:line="252" w:lineRule="auto"/>
        <w:ind w:left="0"/>
        <w:jc w:val="center"/>
        <w:rPr>
          <w:rFonts w:ascii="Arial" w:hAnsi="Arial" w:cs="Arial"/>
          <w:b/>
          <w:bCs/>
        </w:rPr>
      </w:pPr>
      <w:r w:rsidRPr="00C37A6C">
        <w:rPr>
          <w:rFonts w:ascii="Arial" w:hAnsi="Arial" w:cs="Arial"/>
          <w:b/>
          <w:bCs/>
        </w:rPr>
        <w:t>Trvání Smlouvy a její čerpání</w:t>
      </w:r>
    </w:p>
    <w:p w:rsidR="003F3DB7" w:rsidRPr="00C37A6C" w:rsidRDefault="003F3DB7" w:rsidP="00D65F68">
      <w:pPr>
        <w:pStyle w:val="Odstavecseseznamem1"/>
        <w:spacing w:after="0" w:line="252" w:lineRule="auto"/>
        <w:ind w:left="426" w:hanging="426"/>
        <w:rPr>
          <w:rFonts w:ascii="Arial" w:hAnsi="Arial" w:cs="Arial"/>
          <w:bCs/>
        </w:rPr>
      </w:pPr>
    </w:p>
    <w:p w:rsidR="007C6BC6" w:rsidRPr="00C37A6C" w:rsidRDefault="003F3DB7" w:rsidP="003A3802">
      <w:pPr>
        <w:pStyle w:val="Odstavecseseznamem"/>
        <w:numPr>
          <w:ilvl w:val="0"/>
          <w:numId w:val="9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 xml:space="preserve">Tato Smlouva se uzavírá </w:t>
      </w:r>
      <w:r w:rsidR="007C6BC6" w:rsidRPr="00C37A6C">
        <w:rPr>
          <w:rFonts w:ascii="Arial" w:hAnsi="Arial" w:cs="Arial"/>
        </w:rPr>
        <w:t xml:space="preserve">do 31. </w:t>
      </w:r>
      <w:r w:rsidR="00F370AF" w:rsidRPr="00C37A6C">
        <w:rPr>
          <w:rFonts w:ascii="Arial" w:hAnsi="Arial" w:cs="Arial"/>
        </w:rPr>
        <w:t>12</w:t>
      </w:r>
      <w:r w:rsidR="007C6BC6" w:rsidRPr="00C37A6C">
        <w:rPr>
          <w:rFonts w:ascii="Arial" w:hAnsi="Arial" w:cs="Arial"/>
        </w:rPr>
        <w:t>. 2022. Každá ze smluvních stran je oprávněna ji kdykoli i bez důvodu písemně vypovědět. Výpovědní doba činí 14 dní a počne běžet okamžikem prokazatelného doručení písemné výpovědi druhé smluvní straně (v případě, že Smlouvu vypovídá objednatel doručením výpovědi konkrétnímu ubytovateli, v případě že Smlouvu vypovídá ubytovatel doručením výpovědi objednateli).</w:t>
      </w:r>
    </w:p>
    <w:p w:rsidR="007C6BC6" w:rsidRPr="00C37A6C" w:rsidRDefault="007C6BC6" w:rsidP="003A3802">
      <w:pPr>
        <w:pStyle w:val="Odstavecseseznamem"/>
        <w:numPr>
          <w:ilvl w:val="0"/>
          <w:numId w:val="9"/>
        </w:numPr>
        <w:spacing w:after="0" w:line="252" w:lineRule="auto"/>
        <w:ind w:left="426" w:hanging="426"/>
        <w:jc w:val="both"/>
        <w:rPr>
          <w:rFonts w:ascii="Arial" w:hAnsi="Arial" w:cs="Arial"/>
          <w:b/>
          <w:bCs/>
          <w:lang w:eastAsia="cs-CZ"/>
        </w:rPr>
      </w:pPr>
      <w:r w:rsidRPr="00C37A6C">
        <w:rPr>
          <w:rFonts w:ascii="Arial" w:hAnsi="Arial" w:cs="Arial"/>
        </w:rPr>
        <w:t>Výpověď smlouvy nemá vliv na závazky vzniklé před okamžikem ukončení její platnosti výpovědí, a to zejména na povinnost ubytovatele ubytovat uprchlíky z</w:t>
      </w:r>
      <w:r w:rsidR="00BF6EA0" w:rsidRPr="00C37A6C">
        <w:rPr>
          <w:rFonts w:ascii="Arial" w:hAnsi="Arial" w:cs="Arial"/>
        </w:rPr>
        <w:t> </w:t>
      </w:r>
      <w:r w:rsidRPr="00C37A6C">
        <w:rPr>
          <w:rFonts w:ascii="Arial" w:hAnsi="Arial" w:cs="Arial"/>
        </w:rPr>
        <w:t>Ukrajiny</w:t>
      </w:r>
      <w:r w:rsidR="00BF6EA0" w:rsidRPr="00C37A6C">
        <w:rPr>
          <w:rFonts w:ascii="Arial" w:hAnsi="Arial" w:cs="Arial"/>
        </w:rPr>
        <w:t>,</w:t>
      </w:r>
      <w:r w:rsidRPr="00C37A6C">
        <w:rPr>
          <w:rFonts w:ascii="Arial" w:hAnsi="Arial" w:cs="Arial"/>
        </w:rPr>
        <w:t xml:space="preserve"> k jejichž ubytování byl vyzván objednatelem dle této Smlouvy a dále povinnost objednatele uhradit ubytovateli dohodnutou odměnu za plnění dle této Smlouvy.</w:t>
      </w:r>
    </w:p>
    <w:p w:rsidR="007C6BC6" w:rsidRPr="00C37A6C" w:rsidRDefault="007C6BC6" w:rsidP="003A3802">
      <w:pPr>
        <w:pStyle w:val="Odstavecseseznamem"/>
        <w:numPr>
          <w:ilvl w:val="0"/>
          <w:numId w:val="9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>Objednatel není povinen z této Smlouvy čerpat žádné plnění, není tedy povinen vyzvat k </w:t>
      </w:r>
      <w:r w:rsidR="006F61DF" w:rsidRPr="00C37A6C">
        <w:rPr>
          <w:rFonts w:ascii="Arial" w:hAnsi="Arial" w:cs="Arial"/>
        </w:rPr>
        <w:t>zajištění</w:t>
      </w:r>
      <w:r w:rsidRPr="00C37A6C">
        <w:rPr>
          <w:rFonts w:ascii="Arial" w:hAnsi="Arial" w:cs="Arial"/>
        </w:rPr>
        <w:t xml:space="preserve"> ubytování dle této</w:t>
      </w:r>
      <w:r w:rsidR="00D65F68" w:rsidRPr="00C37A6C">
        <w:rPr>
          <w:rFonts w:ascii="Arial" w:hAnsi="Arial" w:cs="Arial"/>
        </w:rPr>
        <w:t xml:space="preserve"> Smlouvy žádného z ubytovatelů.</w:t>
      </w:r>
    </w:p>
    <w:p w:rsidR="007C6BC6" w:rsidRPr="00C37A6C" w:rsidRDefault="007C6BC6" w:rsidP="003A3802">
      <w:pPr>
        <w:pStyle w:val="Odstavecseseznamem"/>
        <w:numPr>
          <w:ilvl w:val="0"/>
          <w:numId w:val="9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>Ubytovatel nemá nárok na žádné jiné plnění, než je výslovně sjednáno v této Smlouvě, tedy nemá nárok na žádné plnění ani v případě, že by objednatel nevyužil jeho služeb a nevyzval ho k </w:t>
      </w:r>
      <w:r w:rsidR="006F61DF" w:rsidRPr="00C37A6C">
        <w:rPr>
          <w:rFonts w:ascii="Arial" w:hAnsi="Arial" w:cs="Arial"/>
        </w:rPr>
        <w:t>zajištěn</w:t>
      </w:r>
      <w:r w:rsidRPr="00C37A6C">
        <w:rPr>
          <w:rFonts w:ascii="Arial" w:hAnsi="Arial" w:cs="Arial"/>
        </w:rPr>
        <w:t>í ubytování.</w:t>
      </w:r>
    </w:p>
    <w:p w:rsidR="00FB482A" w:rsidRPr="00C37A6C" w:rsidRDefault="00FB482A" w:rsidP="003A3802">
      <w:pPr>
        <w:pStyle w:val="Odstavecseseznamem"/>
        <w:numPr>
          <w:ilvl w:val="0"/>
          <w:numId w:val="9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 xml:space="preserve">Vzhledem k tomu, že v době přípravy a podpisu této Smlouvy nebyl zřejmý mechanismus pro určení délky </w:t>
      </w:r>
      <w:r w:rsidR="006F61DF" w:rsidRPr="00C37A6C">
        <w:rPr>
          <w:rFonts w:ascii="Arial" w:hAnsi="Arial" w:cs="Arial"/>
        </w:rPr>
        <w:t>zajištění</w:t>
      </w:r>
      <w:r w:rsidRPr="00C37A6C">
        <w:rPr>
          <w:rFonts w:ascii="Arial" w:hAnsi="Arial" w:cs="Arial"/>
        </w:rPr>
        <w:t xml:space="preserve"> ubytování</w:t>
      </w:r>
      <w:r w:rsidR="00A1780B" w:rsidRPr="00C37A6C">
        <w:rPr>
          <w:rFonts w:ascii="Arial" w:hAnsi="Arial" w:cs="Arial"/>
        </w:rPr>
        <w:t xml:space="preserve"> a jeho ukončení</w:t>
      </w:r>
      <w:r w:rsidRPr="00C37A6C">
        <w:rPr>
          <w:rFonts w:ascii="Arial" w:hAnsi="Arial" w:cs="Arial"/>
        </w:rPr>
        <w:t xml:space="preserve">, dohodly se smluvní strany, že objednatel je oprávněn ukončit hrazení ubytování uprchlíků z Ukrajiny dle této Smlouvy za následujících podmínek. Objednatel je povinen oznámit záměr ukončit hrazení ubytování minimálně sedm (7) dní před dnem, od nějž přestane objednatel ubytování </w:t>
      </w:r>
      <w:r w:rsidR="00237ED2" w:rsidRPr="00C37A6C">
        <w:rPr>
          <w:rFonts w:ascii="Arial" w:hAnsi="Arial" w:cs="Arial"/>
        </w:rPr>
        <w:t xml:space="preserve">ubytovatelům </w:t>
      </w:r>
      <w:r w:rsidRPr="00C37A6C">
        <w:rPr>
          <w:rFonts w:ascii="Arial" w:hAnsi="Arial" w:cs="Arial"/>
        </w:rPr>
        <w:t xml:space="preserve">proplácet. Veškeré služby poskytované ubytovateli ubytovaným po termínu </w:t>
      </w:r>
      <w:r w:rsidRPr="00C37A6C">
        <w:rPr>
          <w:rFonts w:ascii="Arial" w:hAnsi="Arial" w:cs="Arial"/>
        </w:rPr>
        <w:lastRenderedPageBreak/>
        <w:t>určeném objednatelem dle předchozí věty, jsou pak poskytovány na účet ubytovatele a objednatel není povinen je hradit.</w:t>
      </w:r>
      <w:r w:rsidR="00A1780B" w:rsidRPr="00C37A6C">
        <w:rPr>
          <w:rFonts w:ascii="Arial" w:hAnsi="Arial" w:cs="Arial"/>
        </w:rPr>
        <w:t xml:space="preserve"> Další ubytování po termínu určením objednatelem je pak věcí dohody mezi ubytovatelem a ubytovaným.</w:t>
      </w:r>
    </w:p>
    <w:p w:rsidR="007C6BC6" w:rsidRPr="00C37A6C" w:rsidRDefault="007C6BC6" w:rsidP="00D65F68">
      <w:pPr>
        <w:spacing w:after="0" w:line="252" w:lineRule="auto"/>
        <w:rPr>
          <w:rFonts w:ascii="Arial" w:hAnsi="Arial" w:cs="Arial"/>
          <w:bCs/>
          <w:lang w:eastAsia="cs-CZ"/>
        </w:rPr>
      </w:pPr>
    </w:p>
    <w:p w:rsidR="007C6BC6" w:rsidRPr="00C37A6C" w:rsidRDefault="007C6BC6" w:rsidP="00D65F68">
      <w:pPr>
        <w:pStyle w:val="Odstavecseseznamem1"/>
        <w:spacing w:after="0" w:line="252" w:lineRule="auto"/>
        <w:ind w:left="0"/>
        <w:jc w:val="center"/>
        <w:rPr>
          <w:rFonts w:ascii="Arial" w:hAnsi="Arial" w:cs="Arial"/>
          <w:b/>
          <w:bCs/>
        </w:rPr>
      </w:pPr>
      <w:r w:rsidRPr="00C37A6C">
        <w:rPr>
          <w:rFonts w:ascii="Arial" w:hAnsi="Arial" w:cs="Arial"/>
          <w:b/>
          <w:bCs/>
        </w:rPr>
        <w:t>Čl. 6</w:t>
      </w:r>
    </w:p>
    <w:p w:rsidR="007C6BC6" w:rsidRPr="00C37A6C" w:rsidRDefault="007C6BC6" w:rsidP="00D65F68">
      <w:pPr>
        <w:pStyle w:val="Odstavecseseznamem1"/>
        <w:spacing w:after="0" w:line="252" w:lineRule="auto"/>
        <w:ind w:left="0"/>
        <w:jc w:val="center"/>
        <w:rPr>
          <w:rFonts w:ascii="Arial" w:hAnsi="Arial" w:cs="Arial"/>
          <w:b/>
          <w:bCs/>
        </w:rPr>
      </w:pPr>
      <w:r w:rsidRPr="00C37A6C">
        <w:rPr>
          <w:rFonts w:ascii="Arial" w:hAnsi="Arial" w:cs="Arial"/>
          <w:b/>
          <w:bCs/>
        </w:rPr>
        <w:t>Ostatní a závěrečná ustanovení</w:t>
      </w:r>
    </w:p>
    <w:p w:rsidR="007C6BC6" w:rsidRPr="00C37A6C" w:rsidRDefault="007C6BC6" w:rsidP="00D65F68">
      <w:pPr>
        <w:pStyle w:val="Odstavecseseznamem1"/>
        <w:spacing w:after="0" w:line="252" w:lineRule="auto"/>
        <w:ind w:left="0"/>
        <w:rPr>
          <w:rFonts w:ascii="Arial" w:hAnsi="Arial" w:cs="Arial"/>
          <w:bCs/>
        </w:rPr>
      </w:pPr>
    </w:p>
    <w:p w:rsidR="0038617E" w:rsidRPr="00C37A6C" w:rsidRDefault="00237ED2" w:rsidP="003A3802">
      <w:pPr>
        <w:pStyle w:val="Odstavecseseznamem1"/>
        <w:numPr>
          <w:ilvl w:val="0"/>
          <w:numId w:val="1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>Ubytovatel prohlašuje, že si je vědom, že o</w:t>
      </w:r>
      <w:r w:rsidR="0038617E" w:rsidRPr="00C37A6C">
        <w:rPr>
          <w:rFonts w:ascii="Arial" w:hAnsi="Arial" w:cs="Arial"/>
        </w:rPr>
        <w:t>bjednatel nenese žádnou zodpovědnost za ubytované osoby</w:t>
      </w:r>
      <w:r w:rsidRPr="00C37A6C">
        <w:rPr>
          <w:rFonts w:ascii="Arial" w:hAnsi="Arial" w:cs="Arial"/>
        </w:rPr>
        <w:t>, že objednatel pouze zajištuje koordinaci ubytování uprchlíků z Ukrajiny, nicméně s ohledem na charakter této Smlouvy není objednatel odpovědný za jakékoli jednání ubytovaných osob, a dále prohlašuje, že vůči objednateli nebude uplatňovat žádné nároky vzniklé na základě ubytování ubytovaných, mimo těch nároků, které jsou přímo uvedeny v této Smlouvě</w:t>
      </w:r>
      <w:r w:rsidR="00F370AF" w:rsidRPr="00C37A6C">
        <w:rPr>
          <w:rFonts w:ascii="Arial" w:hAnsi="Arial" w:cs="Arial"/>
        </w:rPr>
        <w:t>.</w:t>
      </w:r>
    </w:p>
    <w:p w:rsidR="007C6BC6" w:rsidRPr="00C37A6C" w:rsidRDefault="007649A3" w:rsidP="003A3802">
      <w:pPr>
        <w:pStyle w:val="Odstavecseseznamem1"/>
        <w:numPr>
          <w:ilvl w:val="0"/>
          <w:numId w:val="1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>S ohledem na okolnosti uzavření této Smlouvy a její povahu se smluvní strany dohodly na následujícím způsobu změn této Smlouvy. V případě potřeby změnit tuto Smlouvu, rozešle objednatel všem stranám Smlouvy návrh znění dodatku k této Smlouvě na kontaktní adresu ubytovatelů (dato</w:t>
      </w:r>
      <w:r w:rsidR="009A371D" w:rsidRPr="00C37A6C">
        <w:rPr>
          <w:rFonts w:ascii="Arial" w:hAnsi="Arial" w:cs="Arial"/>
        </w:rPr>
        <w:t>vá schránka, e-mail) minimálně pět</w:t>
      </w:r>
      <w:r w:rsidRPr="00C37A6C">
        <w:rPr>
          <w:rFonts w:ascii="Arial" w:hAnsi="Arial" w:cs="Arial"/>
        </w:rPr>
        <w:t xml:space="preserve"> </w:t>
      </w:r>
      <w:r w:rsidR="00976DA3">
        <w:rPr>
          <w:rFonts w:ascii="Arial" w:hAnsi="Arial" w:cs="Arial"/>
        </w:rPr>
        <w:t xml:space="preserve">(5) </w:t>
      </w:r>
      <w:r w:rsidRPr="00C37A6C">
        <w:rPr>
          <w:rFonts w:ascii="Arial" w:hAnsi="Arial" w:cs="Arial"/>
        </w:rPr>
        <w:t>pracovní</w:t>
      </w:r>
      <w:r w:rsidR="009A371D" w:rsidRPr="00C37A6C">
        <w:rPr>
          <w:rFonts w:ascii="Arial" w:hAnsi="Arial" w:cs="Arial"/>
        </w:rPr>
        <w:t>ch dnů</w:t>
      </w:r>
      <w:r w:rsidRPr="00C37A6C">
        <w:rPr>
          <w:rFonts w:ascii="Arial" w:hAnsi="Arial" w:cs="Arial"/>
        </w:rPr>
        <w:t xml:space="preserve"> před dnem, od kdy má být navrhovaný dodatek účinný. V případě, že do dne navrhované účinnosti dodatku nevyjádří ubytovatel svůj souhlas s navrženým dodatkem (</w:t>
      </w:r>
      <w:r w:rsidR="009B01A4" w:rsidRPr="00C37A6C">
        <w:rPr>
          <w:rFonts w:ascii="Arial" w:hAnsi="Arial" w:cs="Arial"/>
        </w:rPr>
        <w:t xml:space="preserve">např. vrácení návrhu dodatku </w:t>
      </w:r>
      <w:r w:rsidRPr="00C37A6C">
        <w:rPr>
          <w:rFonts w:ascii="Arial" w:hAnsi="Arial" w:cs="Arial"/>
        </w:rPr>
        <w:t>prostřednictvím datové schránky</w:t>
      </w:r>
      <w:r w:rsidR="009B01A4" w:rsidRPr="00C37A6C">
        <w:rPr>
          <w:rFonts w:ascii="Arial" w:hAnsi="Arial" w:cs="Arial"/>
        </w:rPr>
        <w:t xml:space="preserve"> s podpisem</w:t>
      </w:r>
      <w:r w:rsidRPr="00C37A6C">
        <w:rPr>
          <w:rFonts w:ascii="Arial" w:hAnsi="Arial" w:cs="Arial"/>
        </w:rPr>
        <w:t xml:space="preserve">, e-mailem s elektronickým podpisem, fyzicky vlastnoručně podepsaný </w:t>
      </w:r>
      <w:r w:rsidR="009B01A4" w:rsidRPr="00C37A6C">
        <w:rPr>
          <w:rFonts w:ascii="Arial" w:hAnsi="Arial" w:cs="Arial"/>
        </w:rPr>
        <w:t>návrh dodatku</w:t>
      </w:r>
      <w:r w:rsidRPr="00C37A6C">
        <w:rPr>
          <w:rFonts w:ascii="Arial" w:hAnsi="Arial" w:cs="Arial"/>
        </w:rPr>
        <w:t>), uplatňuje se fikce, že ubytovatel s navrženým dodatkem nesouhlasí</w:t>
      </w:r>
      <w:r w:rsidR="009B01A4" w:rsidRPr="00C37A6C">
        <w:rPr>
          <w:rFonts w:ascii="Arial" w:hAnsi="Arial" w:cs="Arial"/>
        </w:rPr>
        <w:t>,</w:t>
      </w:r>
      <w:r w:rsidRPr="00C37A6C">
        <w:rPr>
          <w:rFonts w:ascii="Arial" w:hAnsi="Arial" w:cs="Arial"/>
        </w:rPr>
        <w:t xml:space="preserve"> a na základě toho dochází k ukončení </w:t>
      </w:r>
      <w:r w:rsidR="009B01A4" w:rsidRPr="00C37A6C">
        <w:rPr>
          <w:rFonts w:ascii="Arial" w:hAnsi="Arial" w:cs="Arial"/>
        </w:rPr>
        <w:t xml:space="preserve">smluvního vztahu založenému touto Smlouvou mezi objednatelem a </w:t>
      </w:r>
      <w:r w:rsidRPr="00C37A6C">
        <w:rPr>
          <w:rFonts w:ascii="Arial" w:hAnsi="Arial" w:cs="Arial"/>
        </w:rPr>
        <w:t>ubytovatelem, který nevyjádřil souhlas. K ukončení platnosti dochází</w:t>
      </w:r>
      <w:r w:rsidR="009B01A4" w:rsidRPr="00C37A6C">
        <w:rPr>
          <w:rFonts w:ascii="Arial" w:hAnsi="Arial" w:cs="Arial"/>
        </w:rPr>
        <w:t xml:space="preserve"> ke dni, ke kterému se stává účinným navrhovaný dodatek.</w:t>
      </w:r>
      <w:r w:rsidRPr="00C37A6C">
        <w:rPr>
          <w:rFonts w:ascii="Arial" w:hAnsi="Arial" w:cs="Arial"/>
        </w:rPr>
        <w:t xml:space="preserve"> </w:t>
      </w:r>
      <w:r w:rsidR="009B01A4" w:rsidRPr="00C37A6C">
        <w:rPr>
          <w:rFonts w:ascii="Arial" w:hAnsi="Arial" w:cs="Arial"/>
        </w:rPr>
        <w:t>Takový ubytovatel pak musí informovat objednatele o počtu ubytovaných, aby mohlo dojít k řešení dalšího ubytování jím ubytovaných osob.</w:t>
      </w:r>
    </w:p>
    <w:p w:rsidR="007C6BC6" w:rsidRPr="00C37A6C" w:rsidRDefault="0038617E" w:rsidP="003A3802">
      <w:pPr>
        <w:pStyle w:val="Odstavecseseznamem1"/>
        <w:numPr>
          <w:ilvl w:val="0"/>
          <w:numId w:val="1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>Tato Smlouva je uzavírána v souladu se z.</w:t>
      </w:r>
      <w:r w:rsidR="0030408B" w:rsidRPr="00C37A6C">
        <w:rPr>
          <w:rFonts w:ascii="Arial" w:hAnsi="Arial" w:cs="Arial"/>
        </w:rPr>
        <w:t xml:space="preserve"> </w:t>
      </w:r>
      <w:r w:rsidRPr="00C37A6C">
        <w:rPr>
          <w:rFonts w:ascii="Arial" w:hAnsi="Arial" w:cs="Arial"/>
        </w:rPr>
        <w:t>č. 89/2012 Sb</w:t>
      </w:r>
      <w:r w:rsidR="0030408B" w:rsidRPr="00C37A6C">
        <w:rPr>
          <w:rFonts w:ascii="Arial" w:hAnsi="Arial" w:cs="Arial"/>
        </w:rPr>
        <w:t>.</w:t>
      </w:r>
      <w:r w:rsidRPr="00C37A6C">
        <w:rPr>
          <w:rFonts w:ascii="Arial" w:hAnsi="Arial" w:cs="Arial"/>
        </w:rPr>
        <w:t>, občanský zákoník a v souvislosti se z.</w:t>
      </w:r>
      <w:r w:rsidR="0030408B" w:rsidRPr="00C37A6C">
        <w:rPr>
          <w:rFonts w:ascii="Arial" w:hAnsi="Arial" w:cs="Arial"/>
        </w:rPr>
        <w:t xml:space="preserve"> </w:t>
      </w:r>
      <w:r w:rsidRPr="00C37A6C">
        <w:rPr>
          <w:rFonts w:ascii="Arial" w:hAnsi="Arial" w:cs="Arial"/>
        </w:rPr>
        <w:t>č. 239/2000 Sb., o integrovaném záchranném systému.</w:t>
      </w:r>
    </w:p>
    <w:p w:rsidR="007C6BC6" w:rsidRPr="00C37A6C" w:rsidRDefault="007C6BC6" w:rsidP="003A3802">
      <w:pPr>
        <w:pStyle w:val="Odstavecseseznamem1"/>
        <w:numPr>
          <w:ilvl w:val="0"/>
          <w:numId w:val="1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 xml:space="preserve">Tato Smlouva nabývá platnosti </w:t>
      </w:r>
      <w:r w:rsidR="009B01A4" w:rsidRPr="00C37A6C">
        <w:rPr>
          <w:rFonts w:ascii="Arial" w:hAnsi="Arial" w:cs="Arial"/>
        </w:rPr>
        <w:t xml:space="preserve">dnem jejího podpisu objednatelem </w:t>
      </w:r>
      <w:r w:rsidR="0038617E" w:rsidRPr="00C37A6C">
        <w:rPr>
          <w:rFonts w:ascii="Arial" w:hAnsi="Arial" w:cs="Arial"/>
        </w:rPr>
        <w:t xml:space="preserve">a účinnosti </w:t>
      </w:r>
      <w:r w:rsidRPr="00C37A6C">
        <w:rPr>
          <w:rFonts w:ascii="Arial" w:hAnsi="Arial" w:cs="Arial"/>
        </w:rPr>
        <w:t>okamžikem jejího</w:t>
      </w:r>
      <w:r w:rsidR="0038617E" w:rsidRPr="00C37A6C">
        <w:rPr>
          <w:rFonts w:ascii="Arial" w:hAnsi="Arial" w:cs="Arial"/>
        </w:rPr>
        <w:t xml:space="preserve"> </w:t>
      </w:r>
      <w:r w:rsidRPr="00C37A6C">
        <w:rPr>
          <w:rFonts w:ascii="Arial" w:hAnsi="Arial" w:cs="Arial"/>
        </w:rPr>
        <w:t>podpisu oprávněným zástupc</w:t>
      </w:r>
      <w:r w:rsidR="009B01A4" w:rsidRPr="00C37A6C">
        <w:rPr>
          <w:rFonts w:ascii="Arial" w:hAnsi="Arial" w:cs="Arial"/>
        </w:rPr>
        <w:t>em</w:t>
      </w:r>
      <w:r w:rsidRPr="00C37A6C">
        <w:rPr>
          <w:rFonts w:ascii="Arial" w:hAnsi="Arial" w:cs="Arial"/>
        </w:rPr>
        <w:t xml:space="preserve"> </w:t>
      </w:r>
      <w:r w:rsidR="009B01A4" w:rsidRPr="00C37A6C">
        <w:rPr>
          <w:rFonts w:ascii="Arial" w:hAnsi="Arial" w:cs="Arial"/>
        </w:rPr>
        <w:t>ubytovatele</w:t>
      </w:r>
      <w:r w:rsidRPr="00C37A6C">
        <w:rPr>
          <w:rFonts w:ascii="Arial" w:hAnsi="Arial" w:cs="Arial"/>
        </w:rPr>
        <w:t>.</w:t>
      </w:r>
      <w:r w:rsidR="0038617E" w:rsidRPr="00C37A6C">
        <w:rPr>
          <w:rFonts w:ascii="Arial" w:hAnsi="Arial" w:cs="Arial"/>
        </w:rPr>
        <w:t xml:space="preserve"> </w:t>
      </w:r>
      <w:r w:rsidR="009B01A4" w:rsidRPr="00C37A6C">
        <w:rPr>
          <w:rFonts w:ascii="Arial" w:hAnsi="Arial" w:cs="Arial"/>
        </w:rPr>
        <w:t xml:space="preserve">S ubytovateli, kteří nejsou uvedeni v identifikaci smluvních stran a nejsou tedy jejími prvotními signatáři, vzniká smluvní vztah okamžikem jejich přistoupení dle čl. 4. Smlouvy. </w:t>
      </w:r>
      <w:r w:rsidR="0038617E" w:rsidRPr="00C37A6C">
        <w:rPr>
          <w:rFonts w:ascii="Arial" w:hAnsi="Arial" w:cs="Arial"/>
        </w:rPr>
        <w:t>S ohledem na charakter plnění ze Smlouvy a okolnostem jejího uzavření je na smlouvu aplikován § 6 odst. 2 z.</w:t>
      </w:r>
      <w:r w:rsidR="0030408B" w:rsidRPr="00C37A6C">
        <w:rPr>
          <w:rFonts w:ascii="Arial" w:hAnsi="Arial" w:cs="Arial"/>
        </w:rPr>
        <w:t xml:space="preserve"> </w:t>
      </w:r>
      <w:r w:rsidR="0038617E" w:rsidRPr="00C37A6C">
        <w:rPr>
          <w:rFonts w:ascii="Arial" w:hAnsi="Arial" w:cs="Arial"/>
        </w:rPr>
        <w:t>č. 340/2015 Sb., o registru smluv, kdy platnost smlouvy není podmíněna jejím zveřejněním. Smlouvu je však nezbytné v souladu se zákonem v registru smluv zveřejnit, s čímž smluvní strany vyjadřují souhlas a prohlašují, že zveřejnění zajistí objednatel.</w:t>
      </w:r>
    </w:p>
    <w:p w:rsidR="007C6BC6" w:rsidRPr="00C37A6C" w:rsidRDefault="0038617E" w:rsidP="003A3802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 xml:space="preserve">Tato Smlouva je vyhotovena </w:t>
      </w:r>
      <w:r w:rsidR="00C96932">
        <w:rPr>
          <w:rFonts w:ascii="Arial" w:hAnsi="Arial" w:cs="Arial"/>
        </w:rPr>
        <w:t>ve třech stejnopisech</w:t>
      </w:r>
      <w:r w:rsidRPr="00C37A6C">
        <w:rPr>
          <w:rFonts w:ascii="Arial" w:hAnsi="Arial" w:cs="Arial"/>
        </w:rPr>
        <w:t>. S ohledem na charakter Smlouvy</w:t>
      </w:r>
      <w:r w:rsidR="004720A3" w:rsidRPr="00C37A6C">
        <w:rPr>
          <w:rFonts w:ascii="Arial" w:hAnsi="Arial" w:cs="Arial"/>
        </w:rPr>
        <w:t>, její ustanovení</w:t>
      </w:r>
      <w:r w:rsidRPr="00C37A6C">
        <w:rPr>
          <w:rFonts w:ascii="Arial" w:hAnsi="Arial" w:cs="Arial"/>
        </w:rPr>
        <w:t xml:space="preserve"> </w:t>
      </w:r>
      <w:r w:rsidR="004720A3" w:rsidRPr="00C37A6C">
        <w:rPr>
          <w:rFonts w:ascii="Arial" w:hAnsi="Arial" w:cs="Arial"/>
        </w:rPr>
        <w:t>a okolnosti jejího uzavření k ní mohou být připojovány i přílohy</w:t>
      </w:r>
      <w:r w:rsidR="00803626" w:rsidRPr="00C37A6C">
        <w:rPr>
          <w:rFonts w:ascii="Arial" w:hAnsi="Arial" w:cs="Arial"/>
        </w:rPr>
        <w:t xml:space="preserve"> (přistoupení dalších ubytovatelů)</w:t>
      </w:r>
      <w:r w:rsidR="004720A3" w:rsidRPr="00C37A6C">
        <w:rPr>
          <w:rFonts w:ascii="Arial" w:hAnsi="Arial" w:cs="Arial"/>
        </w:rPr>
        <w:t xml:space="preserve"> v </w:t>
      </w:r>
      <w:r w:rsidR="00C96932" w:rsidRPr="00C37A6C">
        <w:rPr>
          <w:rFonts w:ascii="Arial" w:hAnsi="Arial" w:cs="Arial"/>
        </w:rPr>
        <w:t>elektronické podobě ve formátu PDF/A, podeps</w:t>
      </w:r>
      <w:r w:rsidR="00C96932">
        <w:rPr>
          <w:rFonts w:ascii="Arial" w:hAnsi="Arial" w:cs="Arial"/>
        </w:rPr>
        <w:t>a</w:t>
      </w:r>
      <w:r w:rsidR="00C96932" w:rsidRPr="00C37A6C">
        <w:rPr>
          <w:rFonts w:ascii="Arial" w:hAnsi="Arial" w:cs="Arial"/>
        </w:rPr>
        <w:t>n</w:t>
      </w:r>
      <w:r w:rsidR="00C96932">
        <w:rPr>
          <w:rFonts w:ascii="Arial" w:hAnsi="Arial" w:cs="Arial"/>
        </w:rPr>
        <w:t>é</w:t>
      </w:r>
      <w:r w:rsidR="00C96932" w:rsidRPr="00C37A6C">
        <w:rPr>
          <w:rFonts w:ascii="Arial" w:hAnsi="Arial" w:cs="Arial"/>
        </w:rPr>
        <w:t xml:space="preserve"> zaručenými elektronickými podpisy smluvních stran založenými na kvalifikovaných certifikátech.</w:t>
      </w:r>
      <w:r w:rsidR="009B01A4" w:rsidRPr="00C37A6C">
        <w:rPr>
          <w:rFonts w:ascii="Arial" w:hAnsi="Arial" w:cs="Arial"/>
        </w:rPr>
        <w:t xml:space="preserve"> </w:t>
      </w:r>
      <w:r w:rsidR="003F7E5C" w:rsidRPr="00C37A6C">
        <w:rPr>
          <w:rFonts w:ascii="Arial" w:hAnsi="Arial" w:cs="Arial"/>
        </w:rPr>
        <w:t>S ohledem na charakter smlouvy bude ubytovatelům distribuována jen Smlouva podepsaná prvními smluvními stranami, jak jsou uvedeny v identifikaci smluvních stran – podpis ubytovatelů přistoupivších dle čl. 4 Smlouvy bude uveden na jimi dodané příloze.</w:t>
      </w:r>
    </w:p>
    <w:p w:rsidR="007C6BC6" w:rsidRPr="00C37A6C" w:rsidRDefault="00803626" w:rsidP="003A3802">
      <w:pPr>
        <w:pStyle w:val="Odstavecseseznamem1"/>
        <w:numPr>
          <w:ilvl w:val="0"/>
          <w:numId w:val="1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 xml:space="preserve">O </w:t>
      </w:r>
      <w:r w:rsidR="00366CF1">
        <w:rPr>
          <w:rFonts w:ascii="Arial" w:hAnsi="Arial" w:cs="Arial"/>
        </w:rPr>
        <w:t>u</w:t>
      </w:r>
      <w:r w:rsidRPr="00C37A6C">
        <w:rPr>
          <w:rFonts w:ascii="Arial" w:hAnsi="Arial" w:cs="Arial"/>
        </w:rPr>
        <w:t xml:space="preserve">zavření této smlouvy rozhodla Rada Kraje Vysočina dne </w:t>
      </w:r>
      <w:r w:rsidR="0030408B" w:rsidRPr="00EB1206">
        <w:rPr>
          <w:rFonts w:ascii="Arial" w:hAnsi="Arial" w:cs="Arial"/>
        </w:rPr>
        <w:t>2</w:t>
      </w:r>
      <w:r w:rsidR="00EB1206" w:rsidRPr="00EB1206">
        <w:rPr>
          <w:rFonts w:ascii="Arial" w:hAnsi="Arial" w:cs="Arial"/>
        </w:rPr>
        <w:t>9</w:t>
      </w:r>
      <w:r w:rsidR="0030408B" w:rsidRPr="00EB1206">
        <w:rPr>
          <w:rFonts w:ascii="Arial" w:hAnsi="Arial" w:cs="Arial"/>
        </w:rPr>
        <w:t>. 3. 2022</w:t>
      </w:r>
      <w:r w:rsidR="00D65F68" w:rsidRPr="00C37A6C">
        <w:rPr>
          <w:rFonts w:ascii="Arial" w:hAnsi="Arial" w:cs="Arial"/>
        </w:rPr>
        <w:t xml:space="preserve"> usnesením č. </w:t>
      </w:r>
      <w:r w:rsidR="009B165D" w:rsidRPr="00366CF1">
        <w:rPr>
          <w:rFonts w:ascii="Arial" w:hAnsi="Arial" w:cs="Arial"/>
          <w:highlight w:val="yellow"/>
        </w:rPr>
        <w:t>XXXX/</w:t>
      </w:r>
      <w:r w:rsidR="00EB1206">
        <w:rPr>
          <w:rFonts w:ascii="Arial" w:hAnsi="Arial" w:cs="Arial"/>
          <w:highlight w:val="yellow"/>
        </w:rPr>
        <w:t>10</w:t>
      </w:r>
      <w:r w:rsidR="009B165D" w:rsidRPr="00366CF1">
        <w:rPr>
          <w:rFonts w:ascii="Arial" w:hAnsi="Arial" w:cs="Arial"/>
          <w:highlight w:val="yellow"/>
        </w:rPr>
        <w:t>/2022/RK</w:t>
      </w:r>
      <w:r w:rsidR="009B165D" w:rsidRPr="00C37A6C">
        <w:rPr>
          <w:rFonts w:ascii="Arial" w:hAnsi="Arial" w:cs="Arial"/>
        </w:rPr>
        <w:t>.</w:t>
      </w:r>
    </w:p>
    <w:p w:rsidR="007C6BC6" w:rsidRPr="00C37A6C" w:rsidRDefault="004720A3" w:rsidP="003A3802">
      <w:pPr>
        <w:pStyle w:val="Odstavecseseznamem1"/>
        <w:numPr>
          <w:ilvl w:val="0"/>
          <w:numId w:val="1"/>
        </w:numPr>
        <w:spacing w:after="0" w:line="252" w:lineRule="auto"/>
        <w:ind w:left="426" w:hanging="426"/>
        <w:jc w:val="both"/>
        <w:rPr>
          <w:rFonts w:ascii="Arial" w:hAnsi="Arial" w:cs="Arial"/>
        </w:rPr>
      </w:pPr>
      <w:r w:rsidRPr="00C37A6C">
        <w:rPr>
          <w:rFonts w:ascii="Arial" w:hAnsi="Arial" w:cs="Arial"/>
        </w:rPr>
        <w:t>S</w:t>
      </w:r>
      <w:r w:rsidR="007C6BC6" w:rsidRPr="00C37A6C">
        <w:rPr>
          <w:rFonts w:ascii="Arial" w:hAnsi="Arial" w:cs="Arial"/>
        </w:rPr>
        <w:t>trany</w:t>
      </w:r>
      <w:r w:rsidRPr="00C37A6C">
        <w:rPr>
          <w:rFonts w:ascii="Arial" w:hAnsi="Arial" w:cs="Arial"/>
        </w:rPr>
        <w:t xml:space="preserve"> této Smlouvy</w:t>
      </w:r>
      <w:r w:rsidR="007C6BC6" w:rsidRPr="00C37A6C">
        <w:rPr>
          <w:rFonts w:ascii="Arial" w:hAnsi="Arial" w:cs="Arial"/>
        </w:rPr>
        <w:t xml:space="preserve"> prohlašují, že tuto Smlouvu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uvedených, údajů.</w:t>
      </w:r>
    </w:p>
    <w:p w:rsidR="001E3369" w:rsidRDefault="001E3369" w:rsidP="00D65F68">
      <w:pPr>
        <w:spacing w:after="0" w:line="252" w:lineRule="auto"/>
        <w:rPr>
          <w:rFonts w:ascii="Arial" w:hAnsi="Arial" w:cs="Arial"/>
        </w:rPr>
      </w:pPr>
    </w:p>
    <w:p w:rsidR="00EB1206" w:rsidRPr="00C37A6C" w:rsidRDefault="00EB1206" w:rsidP="00D65F68">
      <w:pPr>
        <w:spacing w:after="0" w:line="252" w:lineRule="auto"/>
        <w:rPr>
          <w:rFonts w:ascii="Arial" w:hAnsi="Arial" w:cs="Arial"/>
        </w:rPr>
      </w:pPr>
    </w:p>
    <w:p w:rsidR="001E3369" w:rsidRDefault="006B23C6" w:rsidP="00D65F68">
      <w:pPr>
        <w:spacing w:after="0" w:line="252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="00EB6B4E" w:rsidRPr="00C37A6C">
        <w:rPr>
          <w:rFonts w:ascii="Arial" w:hAnsi="Arial" w:cs="Arial"/>
        </w:rPr>
        <w:lastRenderedPageBreak/>
        <w:t>Nedílnou součástí Smlouvy jsou i následující přílohy:</w:t>
      </w:r>
    </w:p>
    <w:p w:rsidR="0007255E" w:rsidRPr="00C37A6C" w:rsidRDefault="0007255E" w:rsidP="00D65F68">
      <w:pPr>
        <w:spacing w:after="0" w:line="252" w:lineRule="auto"/>
        <w:rPr>
          <w:rFonts w:ascii="Arial" w:hAnsi="Arial" w:cs="Arial"/>
        </w:rPr>
      </w:pPr>
      <w:r>
        <w:rPr>
          <w:rFonts w:ascii="Arial" w:hAnsi="Arial" w:cs="Arial"/>
        </w:rPr>
        <w:t>Příloha č. 1 – Nabízená kapacita</w:t>
      </w:r>
    </w:p>
    <w:p w:rsidR="00D06A80" w:rsidRPr="00C37A6C" w:rsidRDefault="00EB6B4E" w:rsidP="00D65F68">
      <w:pPr>
        <w:spacing w:after="0" w:line="252" w:lineRule="auto"/>
        <w:rPr>
          <w:rFonts w:ascii="Arial" w:hAnsi="Arial" w:cs="Arial"/>
        </w:rPr>
      </w:pPr>
      <w:r w:rsidRPr="00C37A6C">
        <w:rPr>
          <w:rFonts w:ascii="Arial" w:hAnsi="Arial" w:cs="Arial"/>
        </w:rPr>
        <w:t xml:space="preserve">Příloha č. </w:t>
      </w:r>
      <w:r w:rsidR="0007255E">
        <w:rPr>
          <w:rFonts w:ascii="Arial" w:hAnsi="Arial" w:cs="Arial"/>
        </w:rPr>
        <w:t>2</w:t>
      </w:r>
      <w:r w:rsidRPr="00C37A6C">
        <w:rPr>
          <w:rFonts w:ascii="Arial" w:hAnsi="Arial" w:cs="Arial"/>
        </w:rPr>
        <w:t xml:space="preserve"> – </w:t>
      </w:r>
      <w:r w:rsidR="00D06A80" w:rsidRPr="00C37A6C">
        <w:rPr>
          <w:rFonts w:ascii="Arial" w:hAnsi="Arial" w:cs="Arial"/>
        </w:rPr>
        <w:t>Vzor Nabídky ubytovacích služeb</w:t>
      </w:r>
      <w:r w:rsidR="00803626" w:rsidRPr="00C37A6C">
        <w:rPr>
          <w:rFonts w:ascii="Arial" w:hAnsi="Arial" w:cs="Arial"/>
        </w:rPr>
        <w:t xml:space="preserve"> – přistoupení ke smlouvě</w:t>
      </w:r>
    </w:p>
    <w:p w:rsidR="004720A3" w:rsidRPr="00C37A6C" w:rsidRDefault="004720A3" w:rsidP="00D65F68">
      <w:pPr>
        <w:spacing w:after="0" w:line="252" w:lineRule="auto"/>
        <w:rPr>
          <w:rFonts w:ascii="Arial" w:hAnsi="Arial" w:cs="Arial"/>
          <w:i/>
          <w:iCs/>
        </w:rPr>
      </w:pPr>
    </w:p>
    <w:p w:rsidR="00EB6B4E" w:rsidRPr="00C37A6C" w:rsidRDefault="00EB6B4E" w:rsidP="00D65F68">
      <w:pPr>
        <w:spacing w:after="0" w:line="252" w:lineRule="auto"/>
        <w:rPr>
          <w:rFonts w:ascii="Arial" w:hAnsi="Arial" w:cs="Arial"/>
        </w:rPr>
      </w:pPr>
    </w:p>
    <w:p w:rsidR="00EB6B4E" w:rsidRPr="00C37A6C" w:rsidRDefault="00EB6B4E" w:rsidP="00D65F68">
      <w:pPr>
        <w:spacing w:after="0" w:line="252" w:lineRule="auto"/>
        <w:rPr>
          <w:rFonts w:ascii="Arial" w:hAnsi="Arial" w:cs="Arial"/>
        </w:rPr>
      </w:pPr>
    </w:p>
    <w:p w:rsidR="001E3369" w:rsidRPr="00C37A6C" w:rsidRDefault="001E3369" w:rsidP="00D65F68">
      <w:pPr>
        <w:spacing w:after="0" w:line="252" w:lineRule="auto"/>
        <w:rPr>
          <w:rFonts w:ascii="Arial" w:hAnsi="Arial" w:cs="Arial"/>
        </w:rPr>
      </w:pPr>
      <w:r w:rsidRPr="00C37A6C">
        <w:rPr>
          <w:rFonts w:ascii="Arial" w:hAnsi="Arial" w:cs="Arial"/>
        </w:rPr>
        <w:t>V </w:t>
      </w:r>
      <w:r w:rsidR="00F8024F" w:rsidRPr="00C37A6C">
        <w:rPr>
          <w:rFonts w:ascii="Arial" w:hAnsi="Arial" w:cs="Arial"/>
        </w:rPr>
        <w:t>____________</w:t>
      </w:r>
      <w:r w:rsidR="006C00F8" w:rsidRPr="00C37A6C">
        <w:rPr>
          <w:rFonts w:ascii="Arial" w:hAnsi="Arial" w:cs="Arial"/>
        </w:rPr>
        <w:t xml:space="preserve"> dn</w:t>
      </w:r>
      <w:r w:rsidRPr="00C37A6C">
        <w:rPr>
          <w:rFonts w:ascii="Arial" w:hAnsi="Arial" w:cs="Arial"/>
        </w:rPr>
        <w:t>e ____________</w:t>
      </w:r>
      <w:r w:rsidRPr="00C37A6C">
        <w:rPr>
          <w:rFonts w:ascii="Arial" w:hAnsi="Arial" w:cs="Arial"/>
        </w:rPr>
        <w:tab/>
      </w:r>
      <w:r w:rsidR="00A34652">
        <w:rPr>
          <w:rFonts w:ascii="Arial" w:hAnsi="Arial" w:cs="Arial"/>
        </w:rPr>
        <w:tab/>
      </w:r>
      <w:r w:rsidRPr="00C37A6C">
        <w:rPr>
          <w:rFonts w:ascii="Arial" w:hAnsi="Arial" w:cs="Arial"/>
        </w:rPr>
        <w:t>V </w:t>
      </w:r>
      <w:r w:rsidR="00803626" w:rsidRPr="00C37A6C">
        <w:rPr>
          <w:rFonts w:ascii="Arial" w:hAnsi="Arial" w:cs="Arial"/>
        </w:rPr>
        <w:t>Jihlavě</w:t>
      </w:r>
      <w:r w:rsidRPr="00C37A6C">
        <w:rPr>
          <w:rFonts w:ascii="Arial" w:hAnsi="Arial" w:cs="Arial"/>
        </w:rPr>
        <w:t xml:space="preserve"> dne </w:t>
      </w:r>
      <w:r w:rsidR="00D65F68" w:rsidRPr="00EB1206">
        <w:rPr>
          <w:rFonts w:ascii="Arial" w:hAnsi="Arial" w:cs="Arial"/>
        </w:rPr>
        <w:t>2</w:t>
      </w:r>
      <w:r w:rsidR="00EB1206" w:rsidRPr="00EB1206">
        <w:rPr>
          <w:rFonts w:ascii="Arial" w:hAnsi="Arial" w:cs="Arial"/>
        </w:rPr>
        <w:t>9</w:t>
      </w:r>
      <w:r w:rsidR="00D65F68" w:rsidRPr="00EB1206">
        <w:rPr>
          <w:rFonts w:ascii="Arial" w:hAnsi="Arial" w:cs="Arial"/>
        </w:rPr>
        <w:t>. 3. 2022</w:t>
      </w:r>
    </w:p>
    <w:p w:rsidR="001E3369" w:rsidRPr="00C37A6C" w:rsidRDefault="008E6039" w:rsidP="00D65F68">
      <w:pPr>
        <w:spacing w:after="0" w:line="252" w:lineRule="auto"/>
        <w:rPr>
          <w:rFonts w:ascii="Arial" w:hAnsi="Arial" w:cs="Arial"/>
        </w:rPr>
      </w:pPr>
      <w:r w:rsidRPr="00C37A6C">
        <w:rPr>
          <w:rFonts w:ascii="Arial" w:hAnsi="Arial" w:cs="Arial"/>
        </w:rPr>
        <w:t xml:space="preserve">za </w:t>
      </w:r>
      <w:r w:rsidR="00A47E55">
        <w:rPr>
          <w:rFonts w:ascii="Arial" w:hAnsi="Arial" w:cs="Arial"/>
          <w:i/>
        </w:rPr>
        <w:t>Ubytovatele</w:t>
      </w:r>
      <w:r w:rsidR="00A34652">
        <w:rPr>
          <w:rFonts w:ascii="Arial" w:hAnsi="Arial" w:cs="Arial"/>
        </w:rPr>
        <w:tab/>
      </w:r>
      <w:r w:rsidR="00A34652">
        <w:rPr>
          <w:rFonts w:ascii="Arial" w:hAnsi="Arial" w:cs="Arial"/>
        </w:rPr>
        <w:tab/>
      </w:r>
      <w:r w:rsidR="00A34652">
        <w:rPr>
          <w:rFonts w:ascii="Arial" w:hAnsi="Arial" w:cs="Arial"/>
        </w:rPr>
        <w:tab/>
      </w:r>
      <w:r w:rsidR="00A47E55">
        <w:rPr>
          <w:rFonts w:ascii="Arial" w:hAnsi="Arial" w:cs="Arial"/>
        </w:rPr>
        <w:tab/>
      </w:r>
      <w:r w:rsidR="00A47E55">
        <w:rPr>
          <w:rFonts w:ascii="Arial" w:hAnsi="Arial" w:cs="Arial"/>
        </w:rPr>
        <w:tab/>
      </w:r>
      <w:r w:rsidRPr="00C37A6C">
        <w:rPr>
          <w:rFonts w:ascii="Arial" w:hAnsi="Arial" w:cs="Arial"/>
        </w:rPr>
        <w:t xml:space="preserve">za </w:t>
      </w:r>
      <w:r w:rsidR="00803626" w:rsidRPr="00C37A6C">
        <w:rPr>
          <w:rFonts w:ascii="Arial" w:hAnsi="Arial" w:cs="Arial"/>
        </w:rPr>
        <w:t>Kraj Vysočina</w:t>
      </w:r>
    </w:p>
    <w:p w:rsidR="001E3369" w:rsidRPr="00C37A6C" w:rsidRDefault="001E3369" w:rsidP="00D65F68">
      <w:pPr>
        <w:spacing w:after="0" w:line="252" w:lineRule="auto"/>
        <w:rPr>
          <w:rFonts w:ascii="Arial" w:hAnsi="Arial" w:cs="Arial"/>
        </w:rPr>
      </w:pPr>
    </w:p>
    <w:p w:rsidR="001E3369" w:rsidRPr="00C37A6C" w:rsidRDefault="001E3369" w:rsidP="00D65F68">
      <w:pPr>
        <w:spacing w:after="0" w:line="252" w:lineRule="auto"/>
        <w:rPr>
          <w:rFonts w:ascii="Arial" w:hAnsi="Arial" w:cs="Arial"/>
        </w:rPr>
      </w:pPr>
    </w:p>
    <w:p w:rsidR="001E3369" w:rsidRPr="00C37A6C" w:rsidRDefault="001E3369" w:rsidP="00D65F68">
      <w:pPr>
        <w:spacing w:after="0" w:line="252" w:lineRule="auto"/>
        <w:rPr>
          <w:rFonts w:ascii="Arial" w:hAnsi="Arial" w:cs="Arial"/>
        </w:rPr>
      </w:pPr>
    </w:p>
    <w:p w:rsidR="0088388E" w:rsidRPr="00C37A6C" w:rsidRDefault="001E3369" w:rsidP="00A34652">
      <w:pPr>
        <w:spacing w:after="0" w:line="252" w:lineRule="auto"/>
        <w:rPr>
          <w:rFonts w:ascii="Arial" w:hAnsi="Arial" w:cs="Arial"/>
        </w:rPr>
      </w:pPr>
      <w:r w:rsidRPr="00C37A6C">
        <w:rPr>
          <w:rFonts w:ascii="Arial" w:hAnsi="Arial" w:cs="Arial"/>
        </w:rPr>
        <w:t>_________________________</w:t>
      </w:r>
      <w:r w:rsidRPr="00C37A6C">
        <w:rPr>
          <w:rFonts w:ascii="Arial" w:hAnsi="Arial" w:cs="Arial"/>
        </w:rPr>
        <w:tab/>
      </w:r>
      <w:r w:rsidR="00A34652">
        <w:rPr>
          <w:rFonts w:ascii="Arial" w:hAnsi="Arial" w:cs="Arial"/>
        </w:rPr>
        <w:tab/>
      </w:r>
      <w:r w:rsidR="00A34652">
        <w:rPr>
          <w:rFonts w:ascii="Arial" w:hAnsi="Arial" w:cs="Arial"/>
        </w:rPr>
        <w:tab/>
      </w:r>
      <w:r w:rsidRPr="00C37A6C">
        <w:rPr>
          <w:rFonts w:ascii="Arial" w:hAnsi="Arial" w:cs="Arial"/>
        </w:rPr>
        <w:t>_________________________</w:t>
      </w:r>
    </w:p>
    <w:p w:rsidR="001E3369" w:rsidRPr="00C37A6C" w:rsidRDefault="0052318A" w:rsidP="00A34652">
      <w:pPr>
        <w:spacing w:after="0" w:line="252" w:lineRule="auto"/>
        <w:rPr>
          <w:rFonts w:ascii="Arial" w:hAnsi="Arial" w:cs="Arial"/>
        </w:rPr>
      </w:pPr>
      <w:r>
        <w:rPr>
          <w:rFonts w:ascii="Arial" w:hAnsi="Arial" w:cs="Arial"/>
          <w:b/>
        </w:rPr>
        <w:t>Jiří Kovář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34652">
        <w:rPr>
          <w:rFonts w:ascii="Arial" w:hAnsi="Arial" w:cs="Arial"/>
          <w:b/>
        </w:rPr>
        <w:tab/>
      </w:r>
      <w:r w:rsidR="00A34652">
        <w:rPr>
          <w:rFonts w:ascii="Arial" w:hAnsi="Arial" w:cs="Arial"/>
          <w:b/>
        </w:rPr>
        <w:tab/>
      </w:r>
      <w:r w:rsidR="00A34652">
        <w:rPr>
          <w:rFonts w:ascii="Arial" w:hAnsi="Arial" w:cs="Arial"/>
          <w:b/>
        </w:rPr>
        <w:tab/>
      </w:r>
      <w:r w:rsidR="00A34652">
        <w:rPr>
          <w:rFonts w:ascii="Arial" w:hAnsi="Arial" w:cs="Arial"/>
          <w:b/>
        </w:rPr>
        <w:tab/>
      </w:r>
      <w:r w:rsidR="00D65F68" w:rsidRPr="00C37A6C">
        <w:rPr>
          <w:rFonts w:ascii="Arial" w:hAnsi="Arial" w:cs="Arial"/>
          <w:b/>
        </w:rPr>
        <w:t>Mgr. Vítězslav Schrek, MBA</w:t>
      </w:r>
    </w:p>
    <w:p w:rsidR="001E3369" w:rsidRDefault="0052318A" w:rsidP="00F8024F">
      <w:pPr>
        <w:spacing w:after="0" w:line="252" w:lineRule="auto"/>
        <w:rPr>
          <w:rFonts w:ascii="Arial" w:hAnsi="Arial" w:cs="Arial"/>
        </w:rPr>
      </w:pPr>
      <w:r>
        <w:rPr>
          <w:rFonts w:ascii="Arial" w:hAnsi="Arial" w:cs="Arial"/>
        </w:rPr>
        <w:t>jednatel</w:t>
      </w:r>
      <w:r w:rsidR="001E3369" w:rsidRPr="00C37A6C">
        <w:rPr>
          <w:rFonts w:ascii="Arial" w:hAnsi="Arial" w:cs="Arial"/>
        </w:rPr>
        <w:tab/>
      </w:r>
      <w:r w:rsidR="00F8024F" w:rsidRPr="00C37A6C">
        <w:rPr>
          <w:rFonts w:ascii="Arial" w:hAnsi="Arial" w:cs="Arial"/>
        </w:rPr>
        <w:tab/>
      </w:r>
      <w:r w:rsidR="00F8024F" w:rsidRPr="00C37A6C">
        <w:rPr>
          <w:rFonts w:ascii="Arial" w:hAnsi="Arial" w:cs="Arial"/>
        </w:rPr>
        <w:tab/>
      </w:r>
      <w:r w:rsidR="001E3369" w:rsidRPr="00C37A6C">
        <w:rPr>
          <w:rFonts w:ascii="Arial" w:hAnsi="Arial" w:cs="Arial"/>
        </w:rPr>
        <w:tab/>
      </w:r>
      <w:r w:rsidR="001E3369" w:rsidRPr="00C37A6C">
        <w:rPr>
          <w:rFonts w:ascii="Arial" w:hAnsi="Arial" w:cs="Arial"/>
        </w:rPr>
        <w:tab/>
      </w:r>
      <w:r w:rsidR="001E3369" w:rsidRPr="00C37A6C">
        <w:rPr>
          <w:rFonts w:ascii="Arial" w:hAnsi="Arial" w:cs="Arial"/>
        </w:rPr>
        <w:tab/>
      </w:r>
      <w:r w:rsidR="00D65F68" w:rsidRPr="00C37A6C">
        <w:rPr>
          <w:rFonts w:ascii="Arial" w:hAnsi="Arial" w:cs="Arial"/>
        </w:rPr>
        <w:t>hejt</w:t>
      </w:r>
      <w:r w:rsidR="00D65F68" w:rsidRPr="00E61D3B">
        <w:rPr>
          <w:rFonts w:ascii="Arial" w:hAnsi="Arial" w:cs="Arial"/>
        </w:rPr>
        <w:t>man Kraje Vysočina</w:t>
      </w:r>
    </w:p>
    <w:p w:rsidR="003A7022" w:rsidRDefault="003A7022" w:rsidP="00F8024F">
      <w:pPr>
        <w:spacing w:after="0" w:line="252" w:lineRule="auto"/>
        <w:rPr>
          <w:rFonts w:ascii="Arial" w:hAnsi="Arial" w:cs="Arial"/>
        </w:rPr>
      </w:pPr>
    </w:p>
    <w:p w:rsidR="003A7022" w:rsidRDefault="003A7022" w:rsidP="00F8024F">
      <w:pPr>
        <w:spacing w:after="0" w:line="252" w:lineRule="auto"/>
        <w:rPr>
          <w:rFonts w:ascii="Arial" w:hAnsi="Arial" w:cs="Arial"/>
        </w:rPr>
      </w:pPr>
    </w:p>
    <w:p w:rsidR="003A7022" w:rsidRDefault="003A7022" w:rsidP="00F8024F">
      <w:pPr>
        <w:spacing w:after="0" w:line="252" w:lineRule="auto"/>
        <w:rPr>
          <w:rFonts w:ascii="Arial" w:hAnsi="Arial" w:cs="Arial"/>
        </w:rPr>
      </w:pPr>
    </w:p>
    <w:p w:rsidR="003A7022" w:rsidRDefault="003A7022" w:rsidP="00F8024F">
      <w:pPr>
        <w:spacing w:after="0" w:line="252" w:lineRule="auto"/>
        <w:rPr>
          <w:rFonts w:ascii="Arial" w:hAnsi="Arial" w:cs="Arial"/>
        </w:rPr>
      </w:pPr>
    </w:p>
    <w:p w:rsidR="003A7022" w:rsidRDefault="003A7022" w:rsidP="00F8024F">
      <w:pPr>
        <w:spacing w:after="0" w:line="252" w:lineRule="auto"/>
        <w:rPr>
          <w:rFonts w:ascii="Arial" w:hAnsi="Arial" w:cs="Arial"/>
        </w:rPr>
      </w:pPr>
    </w:p>
    <w:p w:rsidR="003A7022" w:rsidRDefault="003A7022" w:rsidP="00F8024F">
      <w:pPr>
        <w:spacing w:after="0" w:line="252" w:lineRule="auto"/>
        <w:rPr>
          <w:rFonts w:ascii="Arial" w:hAnsi="Arial" w:cs="Arial"/>
        </w:rPr>
      </w:pPr>
    </w:p>
    <w:p w:rsidR="003A7022" w:rsidRDefault="003A7022" w:rsidP="00F8024F">
      <w:pPr>
        <w:spacing w:after="0" w:line="252" w:lineRule="auto"/>
        <w:rPr>
          <w:rFonts w:ascii="Arial" w:hAnsi="Arial" w:cs="Arial"/>
        </w:rPr>
      </w:pPr>
    </w:p>
    <w:p w:rsidR="003A7022" w:rsidRDefault="003A7022" w:rsidP="00F8024F">
      <w:pPr>
        <w:spacing w:after="0" w:line="252" w:lineRule="auto"/>
        <w:rPr>
          <w:rFonts w:ascii="Arial" w:hAnsi="Arial" w:cs="Arial"/>
        </w:rPr>
      </w:pPr>
    </w:p>
    <w:p w:rsidR="003A7022" w:rsidRDefault="003A7022" w:rsidP="00F8024F">
      <w:pPr>
        <w:spacing w:after="0" w:line="252" w:lineRule="auto"/>
        <w:rPr>
          <w:rFonts w:ascii="Arial" w:hAnsi="Arial" w:cs="Arial"/>
        </w:rPr>
      </w:pPr>
    </w:p>
    <w:p w:rsidR="003A7022" w:rsidRDefault="003A7022" w:rsidP="00F8024F">
      <w:pPr>
        <w:spacing w:after="0" w:line="252" w:lineRule="auto"/>
        <w:rPr>
          <w:rFonts w:ascii="Arial" w:hAnsi="Arial" w:cs="Arial"/>
        </w:rPr>
      </w:pPr>
    </w:p>
    <w:p w:rsidR="003A7022" w:rsidRDefault="003A7022" w:rsidP="00F8024F">
      <w:pPr>
        <w:spacing w:after="0" w:line="252" w:lineRule="auto"/>
        <w:rPr>
          <w:rFonts w:ascii="Arial" w:hAnsi="Arial" w:cs="Arial"/>
        </w:rPr>
      </w:pPr>
    </w:p>
    <w:p w:rsidR="003A7022" w:rsidRDefault="003A7022" w:rsidP="00F8024F">
      <w:pPr>
        <w:spacing w:after="0" w:line="252" w:lineRule="auto"/>
        <w:rPr>
          <w:rFonts w:ascii="Arial" w:hAnsi="Arial" w:cs="Arial"/>
        </w:rPr>
      </w:pPr>
    </w:p>
    <w:p w:rsidR="007D621E" w:rsidRDefault="007D621E" w:rsidP="00F8024F">
      <w:pPr>
        <w:spacing w:after="0" w:line="252" w:lineRule="auto"/>
        <w:rPr>
          <w:rFonts w:ascii="Arial" w:hAnsi="Arial" w:cs="Arial"/>
        </w:rPr>
      </w:pPr>
    </w:p>
    <w:p w:rsidR="007D621E" w:rsidRDefault="007D621E" w:rsidP="00F8024F">
      <w:pPr>
        <w:spacing w:after="0" w:line="252" w:lineRule="auto"/>
        <w:rPr>
          <w:rFonts w:ascii="Arial" w:hAnsi="Arial" w:cs="Arial"/>
        </w:rPr>
      </w:pPr>
    </w:p>
    <w:p w:rsidR="007D621E" w:rsidRDefault="007D621E" w:rsidP="00F8024F">
      <w:pPr>
        <w:spacing w:after="0" w:line="252" w:lineRule="auto"/>
        <w:rPr>
          <w:rFonts w:ascii="Arial" w:hAnsi="Arial" w:cs="Arial"/>
        </w:rPr>
      </w:pPr>
    </w:p>
    <w:p w:rsidR="007D621E" w:rsidRDefault="007D621E" w:rsidP="00F8024F">
      <w:pPr>
        <w:spacing w:after="0" w:line="252" w:lineRule="auto"/>
        <w:rPr>
          <w:rFonts w:ascii="Arial" w:hAnsi="Arial" w:cs="Arial"/>
        </w:rPr>
      </w:pPr>
    </w:p>
    <w:p w:rsidR="007D621E" w:rsidRDefault="007D621E" w:rsidP="00F8024F">
      <w:pPr>
        <w:spacing w:after="0" w:line="252" w:lineRule="auto"/>
        <w:rPr>
          <w:rFonts w:ascii="Arial" w:hAnsi="Arial" w:cs="Arial"/>
        </w:rPr>
      </w:pPr>
    </w:p>
    <w:p w:rsidR="007D621E" w:rsidRDefault="007D621E" w:rsidP="00F8024F">
      <w:pPr>
        <w:spacing w:after="0" w:line="252" w:lineRule="auto"/>
        <w:rPr>
          <w:rFonts w:ascii="Arial" w:hAnsi="Arial" w:cs="Arial"/>
        </w:rPr>
      </w:pPr>
    </w:p>
    <w:p w:rsidR="007D621E" w:rsidRDefault="007D621E" w:rsidP="00F8024F">
      <w:pPr>
        <w:spacing w:after="0" w:line="252" w:lineRule="auto"/>
        <w:rPr>
          <w:rFonts w:ascii="Arial" w:hAnsi="Arial" w:cs="Arial"/>
        </w:rPr>
      </w:pPr>
    </w:p>
    <w:p w:rsidR="007D621E" w:rsidRDefault="007D621E" w:rsidP="00F8024F">
      <w:pPr>
        <w:spacing w:after="0" w:line="252" w:lineRule="auto"/>
        <w:rPr>
          <w:rFonts w:ascii="Arial" w:hAnsi="Arial" w:cs="Arial"/>
        </w:rPr>
      </w:pPr>
    </w:p>
    <w:p w:rsidR="007D621E" w:rsidRDefault="007D621E" w:rsidP="00F8024F">
      <w:pPr>
        <w:spacing w:after="0" w:line="252" w:lineRule="auto"/>
        <w:rPr>
          <w:rFonts w:ascii="Arial" w:hAnsi="Arial" w:cs="Arial"/>
        </w:rPr>
      </w:pPr>
    </w:p>
    <w:p w:rsidR="007D621E" w:rsidRDefault="007D621E" w:rsidP="00F8024F">
      <w:pPr>
        <w:spacing w:after="0" w:line="252" w:lineRule="auto"/>
        <w:rPr>
          <w:rFonts w:ascii="Arial" w:hAnsi="Arial" w:cs="Arial"/>
        </w:rPr>
      </w:pPr>
    </w:p>
    <w:p w:rsidR="007D621E" w:rsidRDefault="007D621E" w:rsidP="00F8024F">
      <w:pPr>
        <w:spacing w:after="0" w:line="252" w:lineRule="auto"/>
        <w:rPr>
          <w:rFonts w:ascii="Arial" w:hAnsi="Arial" w:cs="Arial"/>
        </w:rPr>
      </w:pPr>
    </w:p>
    <w:p w:rsidR="007D621E" w:rsidRDefault="007D621E" w:rsidP="00F8024F">
      <w:pPr>
        <w:spacing w:after="0" w:line="252" w:lineRule="auto"/>
        <w:rPr>
          <w:rFonts w:ascii="Arial" w:hAnsi="Arial" w:cs="Arial"/>
        </w:rPr>
      </w:pPr>
    </w:p>
    <w:p w:rsidR="007D621E" w:rsidRDefault="007D621E" w:rsidP="00F8024F">
      <w:pPr>
        <w:spacing w:after="0" w:line="252" w:lineRule="auto"/>
        <w:rPr>
          <w:rFonts w:ascii="Arial" w:hAnsi="Arial" w:cs="Arial"/>
        </w:rPr>
      </w:pPr>
    </w:p>
    <w:p w:rsidR="007D621E" w:rsidRDefault="007D621E" w:rsidP="00F8024F">
      <w:pPr>
        <w:spacing w:after="0" w:line="252" w:lineRule="auto"/>
        <w:rPr>
          <w:rFonts w:ascii="Arial" w:hAnsi="Arial" w:cs="Arial"/>
        </w:rPr>
      </w:pPr>
    </w:p>
    <w:p w:rsidR="007D621E" w:rsidRDefault="007D621E" w:rsidP="00F8024F">
      <w:pPr>
        <w:spacing w:after="0" w:line="252" w:lineRule="auto"/>
        <w:rPr>
          <w:rFonts w:ascii="Arial" w:hAnsi="Arial" w:cs="Arial"/>
        </w:rPr>
      </w:pPr>
    </w:p>
    <w:p w:rsidR="003A7022" w:rsidRDefault="003A7022" w:rsidP="00F8024F">
      <w:pPr>
        <w:spacing w:after="0" w:line="252" w:lineRule="auto"/>
        <w:rPr>
          <w:rFonts w:ascii="Arial" w:hAnsi="Arial" w:cs="Arial"/>
        </w:rPr>
      </w:pPr>
    </w:p>
    <w:p w:rsidR="003A7022" w:rsidRDefault="003A7022" w:rsidP="00F8024F">
      <w:pPr>
        <w:spacing w:after="0" w:line="252" w:lineRule="auto"/>
        <w:rPr>
          <w:rFonts w:ascii="Arial" w:hAnsi="Arial" w:cs="Arial"/>
        </w:rPr>
      </w:pPr>
    </w:p>
    <w:p w:rsidR="003A7022" w:rsidRDefault="003A7022" w:rsidP="00F8024F">
      <w:pPr>
        <w:spacing w:after="0" w:line="252" w:lineRule="auto"/>
        <w:rPr>
          <w:rFonts w:ascii="Arial" w:hAnsi="Arial" w:cs="Arial"/>
        </w:rPr>
      </w:pPr>
    </w:p>
    <w:p w:rsidR="0052318A" w:rsidRDefault="0052318A" w:rsidP="00F8024F">
      <w:pPr>
        <w:spacing w:after="0" w:line="252" w:lineRule="auto"/>
        <w:rPr>
          <w:rFonts w:ascii="Arial" w:hAnsi="Arial" w:cs="Arial"/>
        </w:rPr>
      </w:pPr>
    </w:p>
    <w:p w:rsidR="0052318A" w:rsidRDefault="0052318A" w:rsidP="00F8024F">
      <w:pPr>
        <w:spacing w:after="0" w:line="252" w:lineRule="auto"/>
        <w:rPr>
          <w:rFonts w:ascii="Arial" w:hAnsi="Arial" w:cs="Arial"/>
        </w:rPr>
      </w:pPr>
    </w:p>
    <w:p w:rsidR="0052318A" w:rsidRDefault="0052318A" w:rsidP="00F8024F">
      <w:pPr>
        <w:spacing w:after="0" w:line="252" w:lineRule="auto"/>
        <w:rPr>
          <w:rFonts w:ascii="Arial" w:hAnsi="Arial" w:cs="Arial"/>
        </w:rPr>
      </w:pPr>
    </w:p>
    <w:p w:rsidR="0052318A" w:rsidRDefault="0052318A" w:rsidP="00F8024F">
      <w:pPr>
        <w:spacing w:after="0" w:line="252" w:lineRule="auto"/>
        <w:rPr>
          <w:rFonts w:ascii="Arial" w:hAnsi="Arial" w:cs="Arial"/>
        </w:rPr>
      </w:pPr>
    </w:p>
    <w:p w:rsidR="0052318A" w:rsidRDefault="0052318A" w:rsidP="00F8024F">
      <w:pPr>
        <w:spacing w:after="0" w:line="252" w:lineRule="auto"/>
        <w:rPr>
          <w:rFonts w:ascii="Arial" w:hAnsi="Arial" w:cs="Arial"/>
        </w:rPr>
      </w:pPr>
    </w:p>
    <w:p w:rsidR="0052318A" w:rsidRDefault="0052318A" w:rsidP="00F8024F">
      <w:pPr>
        <w:spacing w:after="0" w:line="252" w:lineRule="auto"/>
        <w:rPr>
          <w:rFonts w:ascii="Arial" w:hAnsi="Arial" w:cs="Arial"/>
        </w:rPr>
      </w:pPr>
    </w:p>
    <w:p w:rsidR="000641DE" w:rsidRDefault="000641DE" w:rsidP="0007255E">
      <w:pPr>
        <w:spacing w:after="0" w:line="252" w:lineRule="auto"/>
        <w:jc w:val="right"/>
        <w:rPr>
          <w:rFonts w:ascii="Arial" w:hAnsi="Arial" w:cs="Arial"/>
        </w:rPr>
      </w:pPr>
    </w:p>
    <w:p w:rsidR="003A7022" w:rsidRDefault="006B23C6" w:rsidP="0007255E">
      <w:pPr>
        <w:spacing w:after="0" w:line="252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="0007255E">
        <w:rPr>
          <w:rFonts w:ascii="Arial" w:hAnsi="Arial" w:cs="Arial"/>
        </w:rPr>
        <w:lastRenderedPageBreak/>
        <w:t xml:space="preserve">Příloha č. 1 – Nabízená kapacita </w:t>
      </w: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9C0D16" w:rsidP="009C0D16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9C0D16">
        <w:rPr>
          <w:rFonts w:ascii="Arial" w:hAnsi="Arial" w:cs="Arial"/>
          <w:b/>
        </w:rPr>
        <w:t xml:space="preserve">Ubytovatel </w:t>
      </w:r>
      <w:r>
        <w:rPr>
          <w:rFonts w:ascii="Arial" w:hAnsi="Arial" w:cs="Arial"/>
        </w:rPr>
        <w:t xml:space="preserve"> –</w:t>
      </w:r>
      <w:proofErr w:type="gramEnd"/>
      <w:r>
        <w:rPr>
          <w:rFonts w:ascii="Arial" w:hAnsi="Arial" w:cs="Arial"/>
        </w:rPr>
        <w:t xml:space="preserve"> </w:t>
      </w:r>
      <w:r w:rsidR="0052318A">
        <w:rPr>
          <w:rFonts w:ascii="Arial" w:hAnsi="Arial" w:cs="Arial"/>
        </w:rPr>
        <w:t>ubytovací kapacity, k nimž má ubytovatel vlastnické či užívací právo</w:t>
      </w:r>
      <w:r w:rsidR="00D0288F" w:rsidRPr="00D0288F">
        <w:rPr>
          <w:rFonts w:ascii="Arial" w:hAnsi="Arial" w:cs="Arial"/>
        </w:rPr>
        <w:t xml:space="preserve">, </w:t>
      </w:r>
      <w:r w:rsidRPr="00D0288F">
        <w:rPr>
          <w:rFonts w:ascii="Arial" w:hAnsi="Arial" w:cs="Arial"/>
        </w:rPr>
        <w:t>volná kapacita</w:t>
      </w:r>
      <w:r>
        <w:rPr>
          <w:rFonts w:ascii="Arial" w:hAnsi="Arial" w:cs="Arial"/>
        </w:rPr>
        <w:t xml:space="preserve"> ke dni podpisu této smlouvy </w:t>
      </w:r>
      <w:r w:rsidR="001C4D37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osob. Údaje potřebné k plnění smlouvy doplní Ubytovatel do aplikace do 3 pracovních dnů od získání přístupových údajů dle Čl. 3 odst. 4 této smlouvy.</w:t>
      </w:r>
      <w:r w:rsidR="00551393">
        <w:rPr>
          <w:rFonts w:ascii="Arial" w:hAnsi="Arial" w:cs="Arial"/>
        </w:rPr>
        <w:t xml:space="preserve"> </w:t>
      </w:r>
    </w:p>
    <w:p w:rsidR="009C0D16" w:rsidRDefault="009C0D16" w:rsidP="009C0D16">
      <w:pPr>
        <w:spacing w:after="0" w:line="240" w:lineRule="auto"/>
        <w:jc w:val="both"/>
        <w:rPr>
          <w:rFonts w:ascii="Arial" w:hAnsi="Arial" w:cs="Arial"/>
        </w:rPr>
      </w:pPr>
    </w:p>
    <w:p w:rsidR="006D3C85" w:rsidRDefault="006D3C85" w:rsidP="009C0D16">
      <w:pPr>
        <w:spacing w:after="0" w:line="240" w:lineRule="auto"/>
        <w:jc w:val="both"/>
        <w:rPr>
          <w:rFonts w:ascii="Arial" w:hAnsi="Arial" w:cs="Arial"/>
        </w:rPr>
      </w:pPr>
    </w:p>
    <w:p w:rsidR="006D3C85" w:rsidRDefault="006D3C85" w:rsidP="009C0D16">
      <w:pPr>
        <w:spacing w:after="0" w:line="240" w:lineRule="auto"/>
        <w:jc w:val="both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1C4D37" w:rsidRDefault="001C4D37" w:rsidP="003A7022">
      <w:pPr>
        <w:spacing w:after="0" w:line="240" w:lineRule="auto"/>
        <w:jc w:val="right"/>
        <w:rPr>
          <w:rFonts w:ascii="Arial" w:hAnsi="Arial" w:cs="Arial"/>
        </w:rPr>
      </w:pPr>
    </w:p>
    <w:p w:rsidR="001C4D37" w:rsidRDefault="001C4D37" w:rsidP="003A7022">
      <w:pPr>
        <w:spacing w:after="0" w:line="240" w:lineRule="auto"/>
        <w:jc w:val="right"/>
        <w:rPr>
          <w:rFonts w:ascii="Arial" w:hAnsi="Arial" w:cs="Arial"/>
        </w:rPr>
      </w:pPr>
    </w:p>
    <w:p w:rsidR="001C4D37" w:rsidRDefault="001C4D37" w:rsidP="003A7022">
      <w:pPr>
        <w:spacing w:after="0" w:line="240" w:lineRule="auto"/>
        <w:jc w:val="right"/>
        <w:rPr>
          <w:rFonts w:ascii="Arial" w:hAnsi="Arial" w:cs="Arial"/>
        </w:rPr>
      </w:pPr>
    </w:p>
    <w:p w:rsidR="001C4D37" w:rsidRDefault="001C4D37" w:rsidP="003A7022">
      <w:pPr>
        <w:spacing w:after="0" w:line="240" w:lineRule="auto"/>
        <w:jc w:val="right"/>
        <w:rPr>
          <w:rFonts w:ascii="Arial" w:hAnsi="Arial" w:cs="Arial"/>
        </w:rPr>
      </w:pPr>
    </w:p>
    <w:p w:rsidR="001C4D37" w:rsidRDefault="001C4D37" w:rsidP="003A7022">
      <w:pPr>
        <w:spacing w:after="0" w:line="240" w:lineRule="auto"/>
        <w:jc w:val="right"/>
        <w:rPr>
          <w:rFonts w:ascii="Arial" w:hAnsi="Arial" w:cs="Arial"/>
        </w:rPr>
      </w:pPr>
    </w:p>
    <w:p w:rsidR="001C4D37" w:rsidRDefault="001C4D37" w:rsidP="003A7022">
      <w:pPr>
        <w:spacing w:after="0" w:line="240" w:lineRule="auto"/>
        <w:jc w:val="right"/>
        <w:rPr>
          <w:rFonts w:ascii="Arial" w:hAnsi="Arial" w:cs="Arial"/>
        </w:rPr>
      </w:pPr>
    </w:p>
    <w:p w:rsidR="001C4D37" w:rsidRDefault="001C4D37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07255E" w:rsidRDefault="0007255E" w:rsidP="003A7022">
      <w:pPr>
        <w:spacing w:after="0" w:line="240" w:lineRule="auto"/>
        <w:jc w:val="right"/>
        <w:rPr>
          <w:rFonts w:ascii="Arial" w:hAnsi="Arial" w:cs="Arial"/>
        </w:rPr>
      </w:pPr>
    </w:p>
    <w:p w:rsidR="003A7022" w:rsidRPr="003A7022" w:rsidRDefault="00D51314" w:rsidP="003A7022">
      <w:pPr>
        <w:spacing w:after="0" w:line="240" w:lineRule="auto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br w:type="column"/>
      </w:r>
      <w:r w:rsidR="003A7022" w:rsidRPr="00C37A6C">
        <w:rPr>
          <w:rFonts w:ascii="Arial" w:hAnsi="Arial" w:cs="Arial"/>
        </w:rPr>
        <w:lastRenderedPageBreak/>
        <w:t xml:space="preserve">Příloha č. </w:t>
      </w:r>
      <w:r w:rsidR="0007255E">
        <w:rPr>
          <w:rFonts w:ascii="Arial" w:hAnsi="Arial" w:cs="Arial"/>
        </w:rPr>
        <w:t>2</w:t>
      </w:r>
      <w:r w:rsidR="003A7022" w:rsidRPr="00C37A6C">
        <w:rPr>
          <w:rFonts w:ascii="Arial" w:hAnsi="Arial" w:cs="Arial"/>
        </w:rPr>
        <w:t xml:space="preserve"> – Vzor Nabídky ubytovacích služeb – přistoupení ke smlouvě</w:t>
      </w:r>
    </w:p>
    <w:p w:rsidR="003A7022" w:rsidRDefault="003A7022" w:rsidP="003A7022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A7022" w:rsidRDefault="003A7022" w:rsidP="003A7022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Přistoupení ubytovatele</w:t>
      </w:r>
    </w:p>
    <w:p w:rsidR="003A7022" w:rsidRDefault="003A7022" w:rsidP="003A7022">
      <w:pPr>
        <w:spacing w:after="0" w:line="240" w:lineRule="auto"/>
        <w:rPr>
          <w:rFonts w:ascii="Arial" w:hAnsi="Arial" w:cs="Arial"/>
          <w:color w:val="000000"/>
        </w:rPr>
      </w:pPr>
    </w:p>
    <w:p w:rsidR="003A7022" w:rsidRDefault="003A7022" w:rsidP="003A7022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k Rámcové smlouvě </w:t>
      </w:r>
      <w:r>
        <w:rPr>
          <w:rFonts w:ascii="Arial" w:hAnsi="Arial" w:cs="Arial"/>
          <w:b/>
          <w:bCs/>
          <w:color w:val="000000"/>
        </w:rPr>
        <w:t>o zajištění ubytování ze dne 2</w:t>
      </w:r>
      <w:r w:rsidR="00D51314">
        <w:rPr>
          <w:rFonts w:ascii="Arial" w:hAnsi="Arial" w:cs="Arial"/>
          <w:b/>
          <w:bCs/>
          <w:color w:val="000000"/>
        </w:rPr>
        <w:t>9</w:t>
      </w:r>
      <w:r>
        <w:rPr>
          <w:rFonts w:ascii="Arial" w:hAnsi="Arial" w:cs="Arial"/>
          <w:b/>
          <w:bCs/>
          <w:color w:val="000000"/>
        </w:rPr>
        <w:t>. 3. 2022</w:t>
      </w:r>
    </w:p>
    <w:p w:rsidR="003A7022" w:rsidRDefault="003A7022" w:rsidP="003A7022">
      <w:pPr>
        <w:spacing w:after="0" w:line="240" w:lineRule="auto"/>
        <w:rPr>
          <w:rFonts w:ascii="Arial" w:hAnsi="Arial" w:cs="Arial"/>
          <w:color w:val="000000"/>
        </w:rPr>
      </w:pPr>
    </w:p>
    <w:p w:rsidR="003A7022" w:rsidRDefault="003A7022" w:rsidP="003A7022">
      <w:pPr>
        <w:spacing w:after="0" w:line="240" w:lineRule="auto"/>
        <w:rPr>
          <w:rFonts w:ascii="Arial" w:hAnsi="Arial" w:cs="Arial"/>
          <w:color w:val="000000"/>
        </w:rPr>
      </w:pPr>
    </w:p>
    <w:p w:rsidR="003A7022" w:rsidRDefault="003A7022" w:rsidP="003A7022">
      <w:pPr>
        <w:tabs>
          <w:tab w:val="left" w:pos="3119"/>
          <w:tab w:val="left" w:pos="7371"/>
          <w:tab w:val="left" w:pos="8505"/>
        </w:tabs>
        <w:spacing w:line="28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Obchodní firma/Název oprávněné osoby:</w:t>
      </w:r>
    </w:p>
    <w:p w:rsidR="003A7022" w:rsidRDefault="003A7022" w:rsidP="003A7022">
      <w:pPr>
        <w:tabs>
          <w:tab w:val="left" w:pos="3119"/>
          <w:tab w:val="left" w:pos="7371"/>
          <w:tab w:val="left" w:pos="8505"/>
        </w:tabs>
        <w:spacing w:line="280" w:lineRule="exact"/>
        <w:rPr>
          <w:rFonts w:ascii="Arial" w:hAnsi="Arial" w:cs="Arial"/>
          <w:color w:val="000000"/>
        </w:rPr>
      </w:pPr>
    </w:p>
    <w:p w:rsidR="003A7022" w:rsidRDefault="003A7022" w:rsidP="003A7022">
      <w:pPr>
        <w:tabs>
          <w:tab w:val="left" w:pos="2268"/>
          <w:tab w:val="left" w:pos="8505"/>
        </w:tabs>
        <w:spacing w:line="280" w:lineRule="exac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Společnost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</w:p>
    <w:p w:rsidR="003A7022" w:rsidRDefault="003A7022" w:rsidP="003A7022">
      <w:pPr>
        <w:tabs>
          <w:tab w:val="left" w:pos="2268"/>
          <w:tab w:val="left" w:pos="8505"/>
        </w:tabs>
        <w:spacing w:line="280" w:lineRule="exac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Sídlo: Ulice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</w:p>
    <w:p w:rsidR="003A7022" w:rsidRDefault="003A7022" w:rsidP="003A7022">
      <w:pPr>
        <w:tabs>
          <w:tab w:val="left" w:pos="2268"/>
        </w:tabs>
        <w:spacing w:line="280" w:lineRule="exac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Město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PSČ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</w:p>
    <w:p w:rsidR="003A7022" w:rsidRDefault="003A7022" w:rsidP="003A7022">
      <w:pPr>
        <w:tabs>
          <w:tab w:val="left" w:pos="2268"/>
        </w:tabs>
        <w:spacing w:line="280" w:lineRule="exac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IČO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DIČ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</w:p>
    <w:p w:rsidR="003A7022" w:rsidRDefault="003A7022" w:rsidP="003A7022">
      <w:pPr>
        <w:tabs>
          <w:tab w:val="left" w:pos="2268"/>
          <w:tab w:val="left" w:pos="8505"/>
        </w:tabs>
        <w:spacing w:line="280" w:lineRule="exac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Jednající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color w:val="000000"/>
        </w:rPr>
        <w:instrText xml:space="preserve"> FORMTEXT </w:instrTex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  <w:fldChar w:fldCharType="separate"/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fldChar w:fldCharType="end"/>
      </w:r>
    </w:p>
    <w:p w:rsidR="003A7022" w:rsidRDefault="003A7022" w:rsidP="003A7022">
      <w:pPr>
        <w:tabs>
          <w:tab w:val="left" w:pos="2268"/>
          <w:tab w:val="left" w:pos="8505"/>
        </w:tabs>
        <w:spacing w:line="280" w:lineRule="exact"/>
        <w:rPr>
          <w:rFonts w:ascii="Arial" w:hAnsi="Arial" w:cs="Arial"/>
          <w:bCs/>
          <w:color w:val="000000"/>
        </w:rPr>
      </w:pPr>
    </w:p>
    <w:p w:rsidR="003A7022" w:rsidRDefault="003A7022" w:rsidP="003A7022">
      <w:pPr>
        <w:tabs>
          <w:tab w:val="left" w:pos="2268"/>
          <w:tab w:val="left" w:pos="8505"/>
        </w:tabs>
        <w:spacing w:line="28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(dále jen „Ubytovatel“)</w:t>
      </w:r>
    </w:p>
    <w:p w:rsidR="003A7022" w:rsidRDefault="003A7022" w:rsidP="003A7022">
      <w:pPr>
        <w:tabs>
          <w:tab w:val="left" w:pos="3119"/>
          <w:tab w:val="left" w:pos="7371"/>
          <w:tab w:val="left" w:pos="8505"/>
        </w:tabs>
        <w:spacing w:line="280" w:lineRule="exact"/>
        <w:ind w:right="591"/>
        <w:rPr>
          <w:rFonts w:ascii="Arial" w:hAnsi="Arial" w:cs="Arial"/>
          <w:color w:val="000000"/>
        </w:rPr>
      </w:pPr>
    </w:p>
    <w:p w:rsidR="003A7022" w:rsidRDefault="003A7022" w:rsidP="003A7022">
      <w:pPr>
        <w:tabs>
          <w:tab w:val="left" w:pos="3119"/>
          <w:tab w:val="left" w:pos="7371"/>
          <w:tab w:val="left" w:pos="8505"/>
        </w:tabs>
        <w:spacing w:line="280" w:lineRule="exact"/>
        <w:ind w:right="591"/>
        <w:rPr>
          <w:rFonts w:ascii="Arial" w:hAnsi="Arial" w:cs="Arial"/>
          <w:color w:val="000000"/>
        </w:rPr>
      </w:pPr>
    </w:p>
    <w:p w:rsidR="003A7022" w:rsidRDefault="003A7022" w:rsidP="003A7022">
      <w:pPr>
        <w:spacing w:line="28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Ubytovatel tímto Přistoupením k Rámcové smlouvě o zajištění ubytování ze dne 2</w:t>
      </w:r>
      <w:r w:rsidR="003A7222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 3. 2022 (dále jen „Rámcová smlouva“) dává nabídku na ubytování pro účel a za podmínek vyjádřených v Rámcové smlouvě, vyjadřuje svůj souhlas s podmínkami uvedenými v Rámcové smlouvě a zavazuje se stanovené podmínky dodržovat. Ubytovatel tedy tímto bez výhrad přistupuje k výše uvedené Rámcové smlouvě, se kterou byl řádně seznámen, a to se všemi právy a povinnostmi, které má z uvedené smlouvy Kraj Vysočina, se sídlem Žižkova 1882/57, 586 01  Jihlava.</w:t>
      </w:r>
    </w:p>
    <w:p w:rsidR="003A7022" w:rsidRDefault="003A7022" w:rsidP="003A7022">
      <w:pPr>
        <w:spacing w:line="28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Specifikace nabízeného ubytovacího zařízení (název a adresa ubytovacího zařízení, nabízená ubytovací kapacita, identifikace provozovatele, kontaktní údaje) a případně další doplňující informace tvoří přílohu tohoto Přistoupení.</w:t>
      </w:r>
    </w:p>
    <w:p w:rsidR="003A7022" w:rsidRDefault="003A7022" w:rsidP="003A7022">
      <w:pPr>
        <w:spacing w:line="280" w:lineRule="exact"/>
        <w:ind w:right="59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Jihlavě dne XX. X. 2022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V _____________ dne XX. X. 2022</w:t>
      </w:r>
    </w:p>
    <w:p w:rsidR="003A7022" w:rsidRDefault="003A7022" w:rsidP="003A7022">
      <w:pPr>
        <w:spacing w:line="280" w:lineRule="exact"/>
        <w:ind w:right="591"/>
        <w:rPr>
          <w:rFonts w:ascii="Arial" w:hAnsi="Arial" w:cs="Arial"/>
          <w:color w:val="000000"/>
        </w:rPr>
      </w:pPr>
    </w:p>
    <w:p w:rsidR="003A7022" w:rsidRDefault="003A7022" w:rsidP="003A7022">
      <w:pPr>
        <w:spacing w:line="280" w:lineRule="exact"/>
        <w:ind w:right="591"/>
        <w:rPr>
          <w:rFonts w:ascii="Arial" w:hAnsi="Arial" w:cs="Arial"/>
          <w:color w:val="000000"/>
        </w:rPr>
      </w:pPr>
    </w:p>
    <w:p w:rsidR="003A7022" w:rsidRDefault="003A7022" w:rsidP="003A7022">
      <w:pPr>
        <w:spacing w:line="280" w:lineRule="exact"/>
        <w:ind w:right="591"/>
        <w:rPr>
          <w:rFonts w:ascii="Arial" w:hAnsi="Arial" w:cs="Arial"/>
          <w:color w:val="000000"/>
        </w:rPr>
      </w:pPr>
    </w:p>
    <w:p w:rsidR="003A7022" w:rsidRDefault="003A7022" w:rsidP="003A7022">
      <w:pPr>
        <w:spacing w:line="280" w:lineRule="exact"/>
        <w:ind w:right="59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____________________________</w:t>
      </w:r>
    </w:p>
    <w:p w:rsidR="003A7022" w:rsidRDefault="003A7022" w:rsidP="003A7022">
      <w:pPr>
        <w:tabs>
          <w:tab w:val="left" w:pos="5103"/>
          <w:tab w:val="left" w:pos="8505"/>
        </w:tabs>
        <w:spacing w:line="280" w:lineRule="exact"/>
        <w:ind w:right="59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 Kraj Vysočina </w:t>
      </w:r>
      <w:r>
        <w:rPr>
          <w:rFonts w:ascii="Arial" w:hAnsi="Arial" w:cs="Arial"/>
          <w:i/>
          <w:color w:val="000000"/>
        </w:rPr>
        <w:t>(jméno a příjmení,</w:t>
      </w:r>
      <w:r>
        <w:rPr>
          <w:rFonts w:ascii="Arial" w:hAnsi="Arial" w:cs="Arial"/>
          <w:color w:val="000000"/>
        </w:rPr>
        <w:tab/>
        <w:t xml:space="preserve">Za ubytovatele </w:t>
      </w:r>
      <w:r>
        <w:rPr>
          <w:rFonts w:ascii="Arial" w:hAnsi="Arial" w:cs="Arial"/>
          <w:i/>
          <w:color w:val="000000"/>
        </w:rPr>
        <w:t>(jméno a příjmení,</w:t>
      </w:r>
    </w:p>
    <w:p w:rsidR="003A7022" w:rsidRDefault="003A7022" w:rsidP="003A7022">
      <w:pPr>
        <w:tabs>
          <w:tab w:val="left" w:pos="5103"/>
          <w:tab w:val="left" w:pos="8505"/>
        </w:tabs>
        <w:spacing w:line="280" w:lineRule="exact"/>
        <w:ind w:right="591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000000"/>
        </w:rPr>
        <w:t>funkce, podpis, razítko)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color w:val="000000"/>
        </w:rPr>
        <w:t>funkce, podpis, razítko)</w:t>
      </w:r>
    </w:p>
    <w:p w:rsidR="00DE4598" w:rsidRDefault="00DE4598" w:rsidP="003A7022">
      <w:pPr>
        <w:tabs>
          <w:tab w:val="left" w:pos="3119"/>
          <w:tab w:val="left" w:pos="7371"/>
          <w:tab w:val="left" w:pos="8505"/>
        </w:tabs>
        <w:spacing w:line="280" w:lineRule="exact"/>
        <w:ind w:right="591"/>
        <w:rPr>
          <w:rFonts w:ascii="Arial" w:hAnsi="Arial" w:cs="Arial"/>
          <w:color w:val="000000"/>
        </w:rPr>
      </w:pPr>
    </w:p>
    <w:p w:rsidR="001C4D37" w:rsidRDefault="001C4D37" w:rsidP="003A7022">
      <w:pPr>
        <w:tabs>
          <w:tab w:val="left" w:pos="3119"/>
          <w:tab w:val="left" w:pos="7371"/>
          <w:tab w:val="left" w:pos="8505"/>
        </w:tabs>
        <w:spacing w:line="280" w:lineRule="exact"/>
        <w:ind w:right="591"/>
        <w:rPr>
          <w:rFonts w:ascii="Arial" w:hAnsi="Arial" w:cs="Arial"/>
          <w:color w:val="000000"/>
        </w:rPr>
      </w:pPr>
    </w:p>
    <w:p w:rsidR="001C4D37" w:rsidRDefault="001C4D37" w:rsidP="003A7022">
      <w:pPr>
        <w:tabs>
          <w:tab w:val="left" w:pos="3119"/>
          <w:tab w:val="left" w:pos="7371"/>
          <w:tab w:val="left" w:pos="8505"/>
        </w:tabs>
        <w:spacing w:line="280" w:lineRule="exact"/>
        <w:ind w:right="591"/>
        <w:rPr>
          <w:rFonts w:ascii="Arial" w:hAnsi="Arial" w:cs="Arial"/>
          <w:color w:val="000000"/>
        </w:rPr>
      </w:pPr>
    </w:p>
    <w:p w:rsidR="003A7022" w:rsidRDefault="003A7022" w:rsidP="003A7022">
      <w:pPr>
        <w:tabs>
          <w:tab w:val="left" w:pos="3119"/>
          <w:tab w:val="left" w:pos="7371"/>
          <w:tab w:val="left" w:pos="8505"/>
        </w:tabs>
        <w:spacing w:line="280" w:lineRule="exact"/>
        <w:ind w:right="59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Příloha č. 1 </w:t>
      </w:r>
      <w:r w:rsidR="00650940">
        <w:rPr>
          <w:rFonts w:ascii="Arial" w:hAnsi="Arial" w:cs="Arial"/>
          <w:color w:val="000000"/>
        </w:rPr>
        <w:t xml:space="preserve">Přistoupení k Rámcové smlouvě o ubytování </w:t>
      </w:r>
      <w:r>
        <w:rPr>
          <w:rFonts w:ascii="Arial" w:hAnsi="Arial" w:cs="Arial"/>
          <w:color w:val="000000"/>
        </w:rPr>
        <w:t>- Specifikace nabízeného ubytovacího zařízení</w:t>
      </w:r>
    </w:p>
    <w:tbl>
      <w:tblPr>
        <w:tblStyle w:val="Mkatabulky"/>
        <w:tblpPr w:leftFromText="141" w:rightFromText="141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440"/>
        <w:gridCol w:w="3397"/>
        <w:gridCol w:w="5225"/>
      </w:tblGrid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1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Kraj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2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Okres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3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ORP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4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Název zařízení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5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Adresa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6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GPS (WGS84)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7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Majitel (subjekt)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8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IČ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9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Kontaktní osoba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10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Mobilní telefon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11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E-mail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12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Typ ubytování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13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Počet pokojů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14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Kapacita celková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15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Kapacita k dispozici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16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K dispozici od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17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K dispozici do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18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WC na pokoji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19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Sprcha na pokoji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20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Kuchyň na pokoji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21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Bezbariérové pokoje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22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Možnost stravování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23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Možnost společného vaření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24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Internet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25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Možnost mít psa/kočku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26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Parkoviště</w:t>
            </w:r>
          </w:p>
        </w:tc>
        <w:tc>
          <w:tcPr>
            <w:tcW w:w="5225" w:type="dxa"/>
          </w:tcPr>
          <w:p w:rsidR="00DE4598" w:rsidRDefault="00DE4598" w:rsidP="007C5DD5"/>
        </w:tc>
      </w:tr>
      <w:tr w:rsidR="00DE4598" w:rsidTr="007C5DD5">
        <w:tc>
          <w:tcPr>
            <w:tcW w:w="440" w:type="dxa"/>
            <w:shd w:val="clear" w:color="auto" w:fill="E7E6E6" w:themeFill="background2"/>
          </w:tcPr>
          <w:p w:rsidR="00DE4598" w:rsidRDefault="00DE4598" w:rsidP="007C5DD5">
            <w:r>
              <w:t>27</w:t>
            </w:r>
          </w:p>
        </w:tc>
        <w:tc>
          <w:tcPr>
            <w:tcW w:w="3397" w:type="dxa"/>
            <w:shd w:val="clear" w:color="auto" w:fill="E7E6E6" w:themeFill="background2"/>
          </w:tcPr>
          <w:p w:rsidR="00DE4598" w:rsidRDefault="00DE4598" w:rsidP="007C5DD5">
            <w:r>
              <w:t>Poznámka</w:t>
            </w:r>
          </w:p>
        </w:tc>
        <w:tc>
          <w:tcPr>
            <w:tcW w:w="5225" w:type="dxa"/>
          </w:tcPr>
          <w:p w:rsidR="00DE4598" w:rsidRDefault="00DE4598" w:rsidP="007C5DD5"/>
        </w:tc>
      </w:tr>
    </w:tbl>
    <w:p w:rsidR="003A7022" w:rsidRPr="00E61D3B" w:rsidRDefault="00DE4598" w:rsidP="000D1C27">
      <w:pPr>
        <w:tabs>
          <w:tab w:val="left" w:pos="3119"/>
          <w:tab w:val="left" w:pos="7371"/>
          <w:tab w:val="left" w:pos="8505"/>
        </w:tabs>
        <w:spacing w:line="280" w:lineRule="exact"/>
        <w:ind w:right="591"/>
        <w:rPr>
          <w:rFonts w:ascii="Arial" w:hAnsi="Arial" w:cs="Arial"/>
        </w:rPr>
      </w:pPr>
      <w:r w:rsidRPr="00181947">
        <w:rPr>
          <w:b/>
          <w:u w:val="single"/>
        </w:rPr>
        <w:t>Poznámka:</w:t>
      </w:r>
      <w:r w:rsidRPr="00181947">
        <w:rPr>
          <w:b/>
        </w:rPr>
        <w:br/>
      </w:r>
      <w:r w:rsidRPr="00181947">
        <w:t>Řádky 18 až 26 vyplňujte pomocí slov „ANO“ a „NE“.</w:t>
      </w:r>
    </w:p>
    <w:sectPr w:rsidR="003A7022" w:rsidRPr="00E61D3B" w:rsidSect="00885D58">
      <w:headerReference w:type="default" r:id="rId10"/>
      <w:footerReference w:type="default" r:id="rId11"/>
      <w:pgSz w:w="11906" w:h="16838"/>
      <w:pgMar w:top="851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E5C" w:rsidRDefault="00DF6E5C" w:rsidP="00200C74">
      <w:pPr>
        <w:spacing w:after="0" w:line="240" w:lineRule="auto"/>
      </w:pPr>
      <w:r>
        <w:separator/>
      </w:r>
    </w:p>
  </w:endnote>
  <w:endnote w:type="continuationSeparator" w:id="0">
    <w:p w:rsidR="00DF6E5C" w:rsidRDefault="00DF6E5C" w:rsidP="0020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B3F" w:rsidRPr="00C257A8" w:rsidRDefault="003B7B3F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6B23C6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1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6B23C6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8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:rsidR="003B7B3F" w:rsidRDefault="003B7B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E5C" w:rsidRDefault="00DF6E5C" w:rsidP="00200C74">
      <w:pPr>
        <w:spacing w:after="0" w:line="240" w:lineRule="auto"/>
      </w:pPr>
      <w:r>
        <w:separator/>
      </w:r>
    </w:p>
  </w:footnote>
  <w:footnote w:type="continuationSeparator" w:id="0">
    <w:p w:rsidR="00DF6E5C" w:rsidRDefault="00DF6E5C" w:rsidP="00200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DAC" w:rsidRDefault="00460DAC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669256D8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decimal"/>
      <w:lvlText w:val="%3."/>
      <w:lvlJc w:val="left"/>
      <w:pPr>
        <w:tabs>
          <w:tab w:val="num" w:pos="1395"/>
        </w:tabs>
        <w:ind w:left="1395" w:hanging="360"/>
      </w:pPr>
      <w:rPr>
        <w:rFonts w:cs="Times New Roman"/>
        <w:b w:val="0"/>
        <w:lang w:val="cs-CZ"/>
      </w:r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  <w:rPr>
        <w:rFonts w:cs="Times New Roman"/>
        <w:lang w:val="cs-CZ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360"/>
      </w:pPr>
      <w:rPr>
        <w:rFonts w:cs="Times New Roman"/>
        <w:lang w:val="cs-CZ"/>
      </w:rPr>
    </w:lvl>
    <w:lvl w:ilvl="5">
      <w:start w:val="1"/>
      <w:numFmt w:val="decimal"/>
      <w:lvlText w:val="%6."/>
      <w:lvlJc w:val="left"/>
      <w:pPr>
        <w:tabs>
          <w:tab w:val="num" w:pos="3555"/>
        </w:tabs>
        <w:ind w:left="3555" w:hanging="360"/>
      </w:pPr>
      <w:rPr>
        <w:rFonts w:cs="Times New Roman"/>
        <w:lang w:val="cs-CZ"/>
      </w:rPr>
    </w:lvl>
    <w:lvl w:ilvl="6">
      <w:start w:val="1"/>
      <w:numFmt w:val="decimal"/>
      <w:lvlText w:val="%7."/>
      <w:lvlJc w:val="left"/>
      <w:pPr>
        <w:tabs>
          <w:tab w:val="num" w:pos="4275"/>
        </w:tabs>
        <w:ind w:left="4275" w:hanging="360"/>
      </w:pPr>
      <w:rPr>
        <w:rFonts w:cs="Times New Roman"/>
        <w:lang w:val="cs-CZ"/>
      </w:rPr>
    </w:lvl>
    <w:lvl w:ilvl="7">
      <w:start w:val="1"/>
      <w:numFmt w:val="decimal"/>
      <w:lvlText w:val="%8."/>
      <w:lvlJc w:val="left"/>
      <w:pPr>
        <w:tabs>
          <w:tab w:val="num" w:pos="4995"/>
        </w:tabs>
        <w:ind w:left="4995" w:hanging="360"/>
      </w:pPr>
      <w:rPr>
        <w:rFonts w:cs="Times New Roman"/>
        <w:lang w:val="cs-CZ"/>
      </w:rPr>
    </w:lvl>
    <w:lvl w:ilvl="8">
      <w:start w:val="1"/>
      <w:numFmt w:val="decimal"/>
      <w:lvlText w:val="%9."/>
      <w:lvlJc w:val="left"/>
      <w:pPr>
        <w:tabs>
          <w:tab w:val="num" w:pos="5715"/>
        </w:tabs>
        <w:ind w:left="5715" w:hanging="360"/>
      </w:pPr>
      <w:rPr>
        <w:rFonts w:cs="Times New Roman"/>
        <w:lang w:val="cs-CZ"/>
      </w:rPr>
    </w:lvl>
  </w:abstractNum>
  <w:abstractNum w:abstractNumId="1" w15:restartNumberingAfterBreak="0">
    <w:nsid w:val="00000005"/>
    <w:multiLevelType w:val="singleLevel"/>
    <w:tmpl w:val="621C582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Cs/>
        <w:lang w:val="cs-CZ"/>
      </w:rPr>
    </w:lvl>
  </w:abstractNum>
  <w:abstractNum w:abstractNumId="3" w15:restartNumberingAfterBreak="0">
    <w:nsid w:val="00000012"/>
    <w:multiLevelType w:val="singleLevel"/>
    <w:tmpl w:val="B8CC2406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 w15:restartNumberingAfterBreak="0">
    <w:nsid w:val="00000013"/>
    <w:multiLevelType w:val="singleLevel"/>
    <w:tmpl w:val="35DE0F96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lang w:val="cs-CZ"/>
      </w:rPr>
    </w:lvl>
  </w:abstractNum>
  <w:abstractNum w:abstractNumId="5" w15:restartNumberingAfterBreak="0">
    <w:nsid w:val="04D10020"/>
    <w:multiLevelType w:val="hybridMultilevel"/>
    <w:tmpl w:val="4AF4F740"/>
    <w:lvl w:ilvl="0" w:tplc="BDFA93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6A643F3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7639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404DB"/>
    <w:multiLevelType w:val="multilevel"/>
    <w:tmpl w:val="97529C0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4005C"/>
    <w:multiLevelType w:val="hybridMultilevel"/>
    <w:tmpl w:val="0576CB6E"/>
    <w:lvl w:ilvl="0" w:tplc="EA4A97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6"/>
  </w:num>
  <w:num w:numId="6">
    <w:abstractNumId w:val="13"/>
  </w:num>
  <w:num w:numId="7">
    <w:abstractNumId w:val="8"/>
  </w:num>
  <w:num w:numId="8">
    <w:abstractNumId w:val="11"/>
  </w:num>
  <w:num w:numId="9">
    <w:abstractNumId w:val="14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3B"/>
    <w:rsid w:val="00011CA6"/>
    <w:rsid w:val="000575A3"/>
    <w:rsid w:val="000641DE"/>
    <w:rsid w:val="000724CF"/>
    <w:rsid w:val="0007255E"/>
    <w:rsid w:val="000A245A"/>
    <w:rsid w:val="000B4607"/>
    <w:rsid w:val="000C54FF"/>
    <w:rsid w:val="000D0601"/>
    <w:rsid w:val="000D1C27"/>
    <w:rsid w:val="000D1D8B"/>
    <w:rsid w:val="000D246D"/>
    <w:rsid w:val="000F306F"/>
    <w:rsid w:val="000F419E"/>
    <w:rsid w:val="00102FFC"/>
    <w:rsid w:val="001204AD"/>
    <w:rsid w:val="00127B8E"/>
    <w:rsid w:val="0014194C"/>
    <w:rsid w:val="001540F1"/>
    <w:rsid w:val="00164193"/>
    <w:rsid w:val="001A4994"/>
    <w:rsid w:val="001B29E9"/>
    <w:rsid w:val="001C4D37"/>
    <w:rsid w:val="001D42FE"/>
    <w:rsid w:val="001E3369"/>
    <w:rsid w:val="001F2F04"/>
    <w:rsid w:val="001F327A"/>
    <w:rsid w:val="001F7A32"/>
    <w:rsid w:val="00200C74"/>
    <w:rsid w:val="00227F40"/>
    <w:rsid w:val="00230782"/>
    <w:rsid w:val="00232E59"/>
    <w:rsid w:val="00237993"/>
    <w:rsid w:val="00237ED2"/>
    <w:rsid w:val="00246B15"/>
    <w:rsid w:val="00266698"/>
    <w:rsid w:val="00287725"/>
    <w:rsid w:val="0030408B"/>
    <w:rsid w:val="003116CE"/>
    <w:rsid w:val="003546C8"/>
    <w:rsid w:val="00357D6B"/>
    <w:rsid w:val="00364394"/>
    <w:rsid w:val="00366CF1"/>
    <w:rsid w:val="0038617E"/>
    <w:rsid w:val="003A3802"/>
    <w:rsid w:val="003A3A08"/>
    <w:rsid w:val="003A7022"/>
    <w:rsid w:val="003A7222"/>
    <w:rsid w:val="003B7B3F"/>
    <w:rsid w:val="003E0B4A"/>
    <w:rsid w:val="003E377B"/>
    <w:rsid w:val="003F3DB7"/>
    <w:rsid w:val="003F7E5C"/>
    <w:rsid w:val="00443B51"/>
    <w:rsid w:val="004451B6"/>
    <w:rsid w:val="00460DAC"/>
    <w:rsid w:val="004720A3"/>
    <w:rsid w:val="00473595"/>
    <w:rsid w:val="004817F0"/>
    <w:rsid w:val="0048272E"/>
    <w:rsid w:val="004E583B"/>
    <w:rsid w:val="004F4644"/>
    <w:rsid w:val="005123F6"/>
    <w:rsid w:val="0052318A"/>
    <w:rsid w:val="00526EC2"/>
    <w:rsid w:val="00551393"/>
    <w:rsid w:val="00552255"/>
    <w:rsid w:val="00582600"/>
    <w:rsid w:val="00593960"/>
    <w:rsid w:val="00593C3E"/>
    <w:rsid w:val="005A27C8"/>
    <w:rsid w:val="005D01F7"/>
    <w:rsid w:val="005D4287"/>
    <w:rsid w:val="005E4F88"/>
    <w:rsid w:val="005E71DB"/>
    <w:rsid w:val="006453A1"/>
    <w:rsid w:val="006453B1"/>
    <w:rsid w:val="00650940"/>
    <w:rsid w:val="00657E26"/>
    <w:rsid w:val="0066374D"/>
    <w:rsid w:val="00665C6C"/>
    <w:rsid w:val="006844CE"/>
    <w:rsid w:val="006B23C6"/>
    <w:rsid w:val="006C00F8"/>
    <w:rsid w:val="006C1A4E"/>
    <w:rsid w:val="006D1A1A"/>
    <w:rsid w:val="006D1D42"/>
    <w:rsid w:val="006D3C85"/>
    <w:rsid w:val="006E1B36"/>
    <w:rsid w:val="006E790A"/>
    <w:rsid w:val="006F1C34"/>
    <w:rsid w:val="006F61DF"/>
    <w:rsid w:val="0071236C"/>
    <w:rsid w:val="007132EC"/>
    <w:rsid w:val="00717C6F"/>
    <w:rsid w:val="007649A3"/>
    <w:rsid w:val="007729A5"/>
    <w:rsid w:val="00777528"/>
    <w:rsid w:val="007A1491"/>
    <w:rsid w:val="007B1685"/>
    <w:rsid w:val="007C6BC6"/>
    <w:rsid w:val="007C7972"/>
    <w:rsid w:val="007D621E"/>
    <w:rsid w:val="007E1995"/>
    <w:rsid w:val="00803626"/>
    <w:rsid w:val="008037DD"/>
    <w:rsid w:val="0083195F"/>
    <w:rsid w:val="008322E4"/>
    <w:rsid w:val="008426AB"/>
    <w:rsid w:val="00862C3B"/>
    <w:rsid w:val="0087712D"/>
    <w:rsid w:val="0088226C"/>
    <w:rsid w:val="0088388E"/>
    <w:rsid w:val="00885D58"/>
    <w:rsid w:val="008A1711"/>
    <w:rsid w:val="008A1E27"/>
    <w:rsid w:val="008B7767"/>
    <w:rsid w:val="008D276F"/>
    <w:rsid w:val="008D332F"/>
    <w:rsid w:val="008E52B7"/>
    <w:rsid w:val="008E6039"/>
    <w:rsid w:val="008F3CF8"/>
    <w:rsid w:val="00911BB4"/>
    <w:rsid w:val="0093023D"/>
    <w:rsid w:val="00974974"/>
    <w:rsid w:val="00974BDC"/>
    <w:rsid w:val="00976DA3"/>
    <w:rsid w:val="0098601B"/>
    <w:rsid w:val="009925A1"/>
    <w:rsid w:val="009A2E0B"/>
    <w:rsid w:val="009A371D"/>
    <w:rsid w:val="009A3D49"/>
    <w:rsid w:val="009A5611"/>
    <w:rsid w:val="009B01A4"/>
    <w:rsid w:val="009B165D"/>
    <w:rsid w:val="009B3C33"/>
    <w:rsid w:val="009C0D16"/>
    <w:rsid w:val="009C162E"/>
    <w:rsid w:val="009D2AFC"/>
    <w:rsid w:val="009E0668"/>
    <w:rsid w:val="00A1780B"/>
    <w:rsid w:val="00A34652"/>
    <w:rsid w:val="00A35619"/>
    <w:rsid w:val="00A47E55"/>
    <w:rsid w:val="00A60472"/>
    <w:rsid w:val="00A60501"/>
    <w:rsid w:val="00A63440"/>
    <w:rsid w:val="00AB5C5E"/>
    <w:rsid w:val="00AF1776"/>
    <w:rsid w:val="00B35D1E"/>
    <w:rsid w:val="00B46C76"/>
    <w:rsid w:val="00BB6705"/>
    <w:rsid w:val="00BF6EA0"/>
    <w:rsid w:val="00C0036F"/>
    <w:rsid w:val="00C257A8"/>
    <w:rsid w:val="00C37A6C"/>
    <w:rsid w:val="00C64843"/>
    <w:rsid w:val="00C83A2A"/>
    <w:rsid w:val="00C91105"/>
    <w:rsid w:val="00C91A9A"/>
    <w:rsid w:val="00C94478"/>
    <w:rsid w:val="00C9510C"/>
    <w:rsid w:val="00C96932"/>
    <w:rsid w:val="00CA4511"/>
    <w:rsid w:val="00CD00A5"/>
    <w:rsid w:val="00CE62C7"/>
    <w:rsid w:val="00D0288F"/>
    <w:rsid w:val="00D06A80"/>
    <w:rsid w:val="00D249A3"/>
    <w:rsid w:val="00D51314"/>
    <w:rsid w:val="00D643C7"/>
    <w:rsid w:val="00D65F68"/>
    <w:rsid w:val="00D7372E"/>
    <w:rsid w:val="00D73A1B"/>
    <w:rsid w:val="00D835C2"/>
    <w:rsid w:val="00DA25EA"/>
    <w:rsid w:val="00DA6E78"/>
    <w:rsid w:val="00DE1A0E"/>
    <w:rsid w:val="00DE4598"/>
    <w:rsid w:val="00DF47C9"/>
    <w:rsid w:val="00DF4CC9"/>
    <w:rsid w:val="00DF6E5C"/>
    <w:rsid w:val="00E25BD0"/>
    <w:rsid w:val="00E44AF8"/>
    <w:rsid w:val="00E61D3B"/>
    <w:rsid w:val="00E64203"/>
    <w:rsid w:val="00E66F0B"/>
    <w:rsid w:val="00E73593"/>
    <w:rsid w:val="00EB1206"/>
    <w:rsid w:val="00EB6B4E"/>
    <w:rsid w:val="00F34C75"/>
    <w:rsid w:val="00F370AF"/>
    <w:rsid w:val="00F44F80"/>
    <w:rsid w:val="00F5057E"/>
    <w:rsid w:val="00F5235C"/>
    <w:rsid w:val="00F55618"/>
    <w:rsid w:val="00F72DEE"/>
    <w:rsid w:val="00F747A3"/>
    <w:rsid w:val="00F8024F"/>
    <w:rsid w:val="00F9245E"/>
    <w:rsid w:val="00FA659C"/>
    <w:rsid w:val="00FB20B2"/>
    <w:rsid w:val="00FB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874B644-705D-46B5-8F75-9E65D9E2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6705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729A5"/>
    <w:pPr>
      <w:ind w:left="720"/>
    </w:pPr>
  </w:style>
  <w:style w:type="character" w:styleId="Odkaznakoment">
    <w:name w:val="annotation reference"/>
    <w:uiPriority w:val="99"/>
    <w:semiHidden/>
    <w:rsid w:val="0023078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307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23078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230782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230782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23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23078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6E79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200C7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00C74"/>
    <w:rPr>
      <w:rFonts w:eastAsia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200C7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0C74"/>
    <w:rPr>
      <w:rFonts w:eastAsia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546C8"/>
    <w:pPr>
      <w:ind w:left="708"/>
    </w:pPr>
  </w:style>
  <w:style w:type="paragraph" w:customStyle="1" w:styleId="lneksmlouvy">
    <w:name w:val="článek_smlouvy"/>
    <w:basedOn w:val="Normln"/>
    <w:uiPriority w:val="99"/>
    <w:rsid w:val="005E71DB"/>
    <w:pPr>
      <w:numPr>
        <w:ilvl w:val="1"/>
        <w:numId w:val="2"/>
      </w:numPr>
      <w:spacing w:after="100" w:line="288" w:lineRule="auto"/>
      <w:jc w:val="both"/>
    </w:pPr>
    <w:rPr>
      <w:rFonts w:ascii="Arial" w:eastAsiaTheme="minorHAnsi" w:hAnsi="Arial" w:cs="Arial"/>
      <w:lang w:eastAsia="cs-CZ"/>
    </w:rPr>
  </w:style>
  <w:style w:type="paragraph" w:customStyle="1" w:styleId="lneksmlouvynadpis">
    <w:name w:val="Článek_smlouvy_nadpis"/>
    <w:basedOn w:val="Normln"/>
    <w:uiPriority w:val="99"/>
    <w:rsid w:val="005E71DB"/>
    <w:pPr>
      <w:numPr>
        <w:numId w:val="2"/>
      </w:numPr>
      <w:spacing w:before="240" w:after="100" w:line="288" w:lineRule="auto"/>
      <w:jc w:val="both"/>
    </w:pPr>
    <w:rPr>
      <w:rFonts w:ascii="Arial" w:eastAsiaTheme="minorHAnsi" w:hAnsi="Arial" w:cs="Arial"/>
      <w:b/>
      <w:bCs/>
      <w:caps/>
      <w:lang w:eastAsia="cs-CZ"/>
    </w:rPr>
  </w:style>
  <w:style w:type="paragraph" w:customStyle="1" w:styleId="NormlnIMP">
    <w:name w:val="Normální_IMP"/>
    <w:basedOn w:val="Normln"/>
    <w:rsid w:val="00266698"/>
    <w:pPr>
      <w:suppressAutoHyphens/>
      <w:spacing w:after="0" w:line="240" w:lineRule="auto"/>
    </w:pPr>
    <w:rPr>
      <w:rFonts w:ascii="Times New Roman" w:eastAsia="Calibri" w:hAnsi="Times New Roman"/>
      <w:sz w:val="24"/>
      <w:szCs w:val="24"/>
      <w:lang w:eastAsia="cs-CZ"/>
    </w:rPr>
  </w:style>
  <w:style w:type="paragraph" w:customStyle="1" w:styleId="Default">
    <w:name w:val="Default"/>
    <w:rsid w:val="0026669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266698"/>
    <w:pPr>
      <w:suppressAutoHyphens/>
      <w:spacing w:after="120" w:line="480" w:lineRule="auto"/>
    </w:pPr>
    <w:rPr>
      <w:rFonts w:ascii="Times New Roman" w:hAnsi="Times New Roman"/>
      <w:sz w:val="24"/>
      <w:szCs w:val="24"/>
      <w:lang w:val="x-none" w:eastAsia="ar-SA"/>
    </w:rPr>
  </w:style>
  <w:style w:type="paragraph" w:customStyle="1" w:styleId="Smlouva">
    <w:name w:val="Smlouva"/>
    <w:basedOn w:val="Normln"/>
    <w:rsid w:val="00266698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hAnsi="Times New Roman"/>
      <w:sz w:val="24"/>
      <w:szCs w:val="24"/>
      <w:lang w:eastAsia="ar-SA"/>
    </w:rPr>
  </w:style>
  <w:style w:type="character" w:customStyle="1" w:styleId="normaltextrun">
    <w:name w:val="normaltextrun"/>
    <w:basedOn w:val="Standardnpsmoodstavce"/>
    <w:rsid w:val="00F5235C"/>
  </w:style>
  <w:style w:type="character" w:customStyle="1" w:styleId="eop">
    <w:name w:val="eop"/>
    <w:basedOn w:val="Standardnpsmoodstavce"/>
    <w:rsid w:val="00F5235C"/>
  </w:style>
  <w:style w:type="character" w:styleId="Hypertextovodkaz">
    <w:name w:val="Hyperlink"/>
    <w:basedOn w:val="Standardnpsmoodstavce"/>
    <w:rsid w:val="003F3DB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F3DB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locked/>
    <w:rsid w:val="00DE45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64843"/>
    <w:pPr>
      <w:spacing w:line="240" w:lineRule="exact"/>
    </w:pPr>
    <w:rPr>
      <w:rFonts w:ascii="Times New Roman Bold" w:hAnsi="Times New Roman Bold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y@kr-vysocin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pacity.kr-vysocin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ump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2330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/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Ryzcová Michaela</dc:creator>
  <cp:keywords/>
  <dc:description/>
  <cp:lastModifiedBy>Málková Lucie</cp:lastModifiedBy>
  <cp:revision>2</cp:revision>
  <cp:lastPrinted>2022-03-28T07:24:00Z</cp:lastPrinted>
  <dcterms:created xsi:type="dcterms:W3CDTF">2022-04-01T15:20:00Z</dcterms:created>
  <dcterms:modified xsi:type="dcterms:W3CDTF">2022-04-01T15:20:00Z</dcterms:modified>
</cp:coreProperties>
</file>